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E1C50" w14:textId="29475CBB" w:rsidR="00413374" w:rsidRDefault="00413374" w:rsidP="00413374">
      <w:pPr>
        <w:widowControl w:val="0"/>
        <w:suppressAutoHyphens/>
        <w:spacing w:after="0" w:line="240" w:lineRule="auto"/>
        <w:jc w:val="center"/>
        <w:rPr>
          <w:rFonts w:ascii="Times New Roman" w:eastAsia="Lucida Sans Unicode" w:hAnsi="Times New Roman" w:cs="Times New Roman"/>
          <w:sz w:val="24"/>
          <w:szCs w:val="24"/>
          <w:lang w:val="lt-LT" w:eastAsia="en-GB"/>
        </w:rPr>
      </w:pPr>
      <w:r>
        <w:rPr>
          <w:rFonts w:ascii="Times New Roman" w:eastAsia="Lucida Sans Unicode" w:hAnsi="Times New Roman" w:cs="Times New Roman"/>
          <w:sz w:val="24"/>
          <w:szCs w:val="24"/>
          <w:lang w:val="lt-LT" w:eastAsia="en-GB"/>
        </w:rPr>
        <w:t xml:space="preserve">       </w:t>
      </w:r>
      <w:r>
        <w:rPr>
          <w:rFonts w:ascii="Times New Roman" w:eastAsia="Lucida Sans Unicode" w:hAnsi="Times New Roman" w:cs="Times New Roman"/>
          <w:sz w:val="24"/>
          <w:szCs w:val="24"/>
          <w:lang w:val="lt-LT" w:eastAsia="en-GB"/>
        </w:rPr>
        <w:t>PATVIRTINTA</w:t>
      </w:r>
    </w:p>
    <w:p w14:paraId="5B20D3D8" w14:textId="77777777" w:rsidR="00413374" w:rsidRDefault="00413374" w:rsidP="00413374">
      <w:pPr>
        <w:widowControl w:val="0"/>
        <w:suppressAutoHyphens/>
        <w:spacing w:after="0" w:line="240" w:lineRule="auto"/>
        <w:rPr>
          <w:rFonts w:ascii="Times New Roman" w:eastAsia="Lucida Sans Unicode" w:hAnsi="Times New Roman" w:cs="Times New Roman"/>
          <w:sz w:val="24"/>
          <w:szCs w:val="24"/>
          <w:lang w:val="lt-LT" w:eastAsia="en-GB"/>
        </w:rPr>
      </w:pPr>
      <w:r>
        <w:rPr>
          <w:rFonts w:ascii="Times New Roman" w:eastAsia="Lucida Sans Unicode" w:hAnsi="Times New Roman" w:cs="Times New Roman"/>
          <w:sz w:val="24"/>
          <w:szCs w:val="24"/>
          <w:lang w:val="lt-LT" w:eastAsia="en-GB"/>
        </w:rPr>
        <w:t xml:space="preserve">                                                                       Lazdijų rajono savivaldybės</w:t>
      </w:r>
    </w:p>
    <w:p w14:paraId="156BFAD0" w14:textId="77777777" w:rsidR="00413374" w:rsidRDefault="00413374" w:rsidP="00413374">
      <w:pPr>
        <w:widowControl w:val="0"/>
        <w:suppressAutoHyphens/>
        <w:spacing w:after="0" w:line="240" w:lineRule="auto"/>
        <w:rPr>
          <w:rFonts w:ascii="Times New Roman" w:eastAsia="Lucida Sans Unicode" w:hAnsi="Times New Roman" w:cs="Times New Roman"/>
          <w:sz w:val="24"/>
          <w:szCs w:val="24"/>
          <w:lang w:val="lt-LT" w:eastAsia="en-GB"/>
        </w:rPr>
      </w:pPr>
      <w:r>
        <w:rPr>
          <w:rFonts w:ascii="Times New Roman" w:eastAsia="Lucida Sans Unicode" w:hAnsi="Times New Roman" w:cs="Times New Roman"/>
          <w:sz w:val="24"/>
          <w:szCs w:val="24"/>
          <w:lang w:val="lt-LT" w:eastAsia="en-GB"/>
        </w:rPr>
        <w:t xml:space="preserve">                                                                       administracijos direktoriaus</w:t>
      </w:r>
    </w:p>
    <w:p w14:paraId="6A81B2E9" w14:textId="77777777" w:rsidR="00413374" w:rsidRDefault="00413374" w:rsidP="00413374">
      <w:pPr>
        <w:widowControl w:val="0"/>
        <w:suppressAutoHyphens/>
        <w:spacing w:after="0" w:line="240" w:lineRule="auto"/>
        <w:rPr>
          <w:rFonts w:ascii="Times New Roman" w:eastAsia="Lucida Sans Unicode" w:hAnsi="Times New Roman" w:cs="Times New Roman"/>
          <w:sz w:val="24"/>
          <w:szCs w:val="24"/>
          <w:lang w:val="lt-LT" w:eastAsia="en-GB"/>
        </w:rPr>
      </w:pPr>
      <w:r>
        <w:rPr>
          <w:rFonts w:ascii="Times New Roman" w:eastAsia="Lucida Sans Unicode" w:hAnsi="Times New Roman" w:cs="Times New Roman"/>
          <w:sz w:val="24"/>
          <w:szCs w:val="24"/>
          <w:lang w:val="lt-LT" w:eastAsia="en-GB"/>
        </w:rPr>
        <w:tab/>
      </w:r>
      <w:r>
        <w:rPr>
          <w:rFonts w:ascii="Times New Roman" w:eastAsia="Lucida Sans Unicode" w:hAnsi="Times New Roman" w:cs="Times New Roman"/>
          <w:sz w:val="24"/>
          <w:szCs w:val="24"/>
          <w:lang w:val="lt-LT" w:eastAsia="en-GB"/>
        </w:rPr>
        <w:tab/>
      </w:r>
      <w:r>
        <w:rPr>
          <w:rFonts w:ascii="Times New Roman" w:eastAsia="Lucida Sans Unicode" w:hAnsi="Times New Roman" w:cs="Times New Roman"/>
          <w:sz w:val="24"/>
          <w:szCs w:val="24"/>
          <w:lang w:val="lt-LT" w:eastAsia="en-GB"/>
        </w:rPr>
        <w:tab/>
        <w:t xml:space="preserve">                                   2019 m. rugpjūčio 20 d. įsakymu </w:t>
      </w:r>
    </w:p>
    <w:p w14:paraId="0CB97B13" w14:textId="77777777" w:rsidR="00413374" w:rsidRDefault="00413374" w:rsidP="00413374">
      <w:pPr>
        <w:widowControl w:val="0"/>
        <w:suppressAutoHyphens/>
        <w:spacing w:after="0" w:line="240" w:lineRule="auto"/>
        <w:ind w:left="3600"/>
        <w:rPr>
          <w:rFonts w:ascii="Times New Roman" w:eastAsia="Lucida Sans Unicode" w:hAnsi="Times New Roman" w:cs="Times New Roman"/>
          <w:sz w:val="24"/>
          <w:szCs w:val="24"/>
          <w:lang w:val="lt-LT" w:eastAsia="en-GB"/>
        </w:rPr>
      </w:pPr>
      <w:r>
        <w:rPr>
          <w:rFonts w:ascii="Times New Roman" w:eastAsia="Lucida Sans Unicode" w:hAnsi="Times New Roman" w:cs="Times New Roman"/>
          <w:sz w:val="24"/>
          <w:szCs w:val="24"/>
          <w:lang w:val="lt-LT" w:eastAsia="en-GB"/>
        </w:rPr>
        <w:t xml:space="preserve">           Nr. 10V-671 sudarytos butų pirkimo komisijos</w:t>
      </w:r>
    </w:p>
    <w:p w14:paraId="42B346FE" w14:textId="77777777" w:rsidR="00413374" w:rsidRDefault="00413374" w:rsidP="00413374">
      <w:pPr>
        <w:widowControl w:val="0"/>
        <w:suppressAutoHyphens/>
        <w:spacing w:after="0" w:line="240" w:lineRule="auto"/>
        <w:rPr>
          <w:rFonts w:ascii="Times New Roman" w:eastAsia="Lucida Sans Unicode" w:hAnsi="Times New Roman" w:cs="Times New Roman"/>
          <w:sz w:val="24"/>
          <w:szCs w:val="24"/>
          <w:lang w:val="lt-LT" w:eastAsia="en-GB"/>
        </w:rPr>
      </w:pPr>
      <w:r>
        <w:rPr>
          <w:rFonts w:ascii="Times New Roman" w:eastAsia="Lucida Sans Unicode" w:hAnsi="Times New Roman" w:cs="Times New Roman"/>
          <w:sz w:val="24"/>
          <w:szCs w:val="24"/>
          <w:lang w:val="lt-LT" w:eastAsia="en-GB"/>
        </w:rPr>
        <w:t xml:space="preserve">                                                                       2022 m. vasario 24 d. protokolu Nr. FT6-3</w:t>
      </w:r>
    </w:p>
    <w:p w14:paraId="72B755DD" w14:textId="77777777" w:rsidR="00413374" w:rsidRDefault="00413374" w:rsidP="00413374">
      <w:pPr>
        <w:widowControl w:val="0"/>
        <w:suppressAutoHyphens/>
        <w:spacing w:after="0" w:line="360" w:lineRule="auto"/>
        <w:rPr>
          <w:rFonts w:ascii="Times New Roman" w:eastAsia="Lucida Sans Unicode" w:hAnsi="Times New Roman" w:cs="Times New Roman"/>
          <w:sz w:val="24"/>
          <w:szCs w:val="24"/>
          <w:lang w:val="lt-LT" w:eastAsia="en-GB"/>
        </w:rPr>
      </w:pPr>
    </w:p>
    <w:p w14:paraId="711CE1E8" w14:textId="060C475B" w:rsidR="002D3673" w:rsidRPr="00A17071" w:rsidRDefault="002D3673" w:rsidP="00AF1DB1">
      <w:pPr>
        <w:widowControl w:val="0"/>
        <w:suppressAutoHyphens/>
        <w:spacing w:after="0" w:line="240" w:lineRule="auto"/>
        <w:jc w:val="center"/>
        <w:rPr>
          <w:rFonts w:ascii="Times New Roman" w:eastAsia="Lucida Sans Unicode" w:hAnsi="Times New Roman" w:cs="Times New Roman"/>
          <w:sz w:val="24"/>
          <w:szCs w:val="24"/>
          <w:lang w:val="lt-LT" w:eastAsia="en-GB"/>
        </w:rPr>
      </w:pPr>
      <w:r>
        <w:rPr>
          <w:rFonts w:ascii="Times New Roman" w:eastAsia="Lucida Sans Unicode" w:hAnsi="Times New Roman" w:cs="Times New Roman"/>
          <w:sz w:val="24"/>
          <w:szCs w:val="24"/>
          <w:lang w:val="lt-LT" w:eastAsia="en-GB"/>
        </w:rPr>
        <w:t xml:space="preserve">        </w:t>
      </w:r>
    </w:p>
    <w:p w14:paraId="7C13666E" w14:textId="77777777" w:rsidR="002D3673" w:rsidRPr="00A17071" w:rsidRDefault="002D3673" w:rsidP="002D3673">
      <w:pPr>
        <w:spacing w:after="0" w:line="360" w:lineRule="auto"/>
        <w:contextualSpacing/>
        <w:jc w:val="center"/>
        <w:rPr>
          <w:rFonts w:ascii="Times New Roman" w:eastAsia="Calibri" w:hAnsi="Times New Roman" w:cs="Times New Roman"/>
          <w:b/>
          <w:sz w:val="24"/>
          <w:szCs w:val="24"/>
          <w:lang w:val="lt-LT"/>
        </w:rPr>
      </w:pPr>
      <w:r w:rsidRPr="00A17071">
        <w:rPr>
          <w:rFonts w:ascii="Times New Roman" w:eastAsia="Calibri" w:hAnsi="Times New Roman" w:cs="Times New Roman"/>
          <w:b/>
          <w:sz w:val="24"/>
          <w:szCs w:val="24"/>
          <w:lang w:val="lt-LT"/>
        </w:rPr>
        <w:t>BUTŲ PIRKIMO SKELBIAMŲ DERYBŲ BŪDU PIRKIMO  DOKUMENTAI</w:t>
      </w:r>
    </w:p>
    <w:p w14:paraId="0F4D928F" w14:textId="77777777" w:rsidR="002D3673" w:rsidRPr="00A17071" w:rsidRDefault="002D3673" w:rsidP="002D3673">
      <w:pPr>
        <w:numPr>
          <w:ilvl w:val="0"/>
          <w:numId w:val="1"/>
        </w:numPr>
        <w:tabs>
          <w:tab w:val="left" w:pos="426"/>
        </w:tabs>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BENDROSIOS NUOSTATOS</w:t>
      </w:r>
    </w:p>
    <w:p w14:paraId="2DFC3086" w14:textId="77777777" w:rsidR="002D3673" w:rsidRPr="00A17071" w:rsidRDefault="002D3673" w:rsidP="002D3673">
      <w:pPr>
        <w:spacing w:after="0" w:line="360" w:lineRule="auto"/>
        <w:ind w:firstLine="567"/>
        <w:contextualSpacing/>
        <w:jc w:val="both"/>
        <w:rPr>
          <w:rFonts w:ascii="Times New Roman" w:eastAsia="Calibri" w:hAnsi="Times New Roman" w:cs="Times New Roman"/>
          <w:sz w:val="24"/>
          <w:szCs w:val="24"/>
          <w:highlight w:val="yellow"/>
          <w:lang w:val="lt-LT"/>
        </w:rPr>
      </w:pPr>
      <w:r w:rsidRPr="00A17071">
        <w:rPr>
          <w:rFonts w:ascii="Times New Roman" w:eastAsia="Calibri" w:hAnsi="Times New Roman" w:cs="Times New Roman"/>
          <w:sz w:val="24"/>
          <w:szCs w:val="24"/>
          <w:lang w:val="lt-LT"/>
        </w:rPr>
        <w:t xml:space="preserve">1. Lazdijų rajono savivaldybės administracija (toliau – Perkančioji organizacija), Lazdijai, Vilniaus g. 1, kodas 188714992, tel. (8 318) 66 108, faksas (8 318) 51 351, el. p. </w:t>
      </w:r>
      <w:hyperlink r:id="rId7" w:history="1">
        <w:r w:rsidRPr="00A17071">
          <w:rPr>
            <w:rFonts w:ascii="Times New Roman" w:eastAsia="Calibri" w:hAnsi="Times New Roman" w:cs="Times New Roman"/>
            <w:color w:val="0563C1"/>
            <w:sz w:val="24"/>
            <w:szCs w:val="24"/>
            <w:u w:val="single"/>
            <w:lang w:val="lt-LT"/>
          </w:rPr>
          <w:t>info@lazdijai.lt</w:t>
        </w:r>
      </w:hyperlink>
      <w:r w:rsidRPr="00A17071">
        <w:rPr>
          <w:rFonts w:ascii="Times New Roman" w:eastAsia="Calibri" w:hAnsi="Times New Roman" w:cs="Times New Roman"/>
          <w:sz w:val="24"/>
          <w:szCs w:val="24"/>
          <w:lang w:val="lt-LT"/>
        </w:rPr>
        <w:t xml:space="preserve">. Pirkimą vykdo Lazdijų rajono savivaldybės administracijos direktoriaus </w:t>
      </w:r>
      <w:bookmarkStart w:id="0" w:name="Pavadinimas"/>
      <w:r w:rsidRPr="00A17071">
        <w:rPr>
          <w:rFonts w:ascii="Times New Roman" w:eastAsia="Calibri" w:hAnsi="Times New Roman" w:cs="Times New Roman"/>
          <w:sz w:val="24"/>
          <w:szCs w:val="24"/>
          <w:lang w:val="lt-LT"/>
        </w:rPr>
        <w:t xml:space="preserve">įsakymu 2019 m. rugpjūčio 20 d. Nr. 10V-671 „Dėl butų pirkimo komisijos sudarymo ir jos darbo reglamento tvirtinimo“ </w:t>
      </w:r>
      <w:bookmarkEnd w:id="0"/>
      <w:r w:rsidRPr="00A17071">
        <w:rPr>
          <w:rFonts w:ascii="Times New Roman" w:eastAsia="Calibri" w:hAnsi="Times New Roman" w:cs="Times New Roman"/>
          <w:sz w:val="24"/>
          <w:szCs w:val="24"/>
          <w:lang w:val="lt-LT"/>
        </w:rPr>
        <w:t>sudaryta butų pirkimo komisija (toliau - Komisija). Pirkimas atliekamas laikantis lygiateisiškumo ir nediskriminavimo principų reikalavimų.</w:t>
      </w:r>
    </w:p>
    <w:p w14:paraId="3EDE3D7A"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2. Pirkimas vykdomas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Lazdijų rajono savivaldybės tarybos 2019  m. rugsėjo 25  d. sprendimu Nr. 5TS-143  ,,Dėl  butų pirkimo“, Lazdijų rajono savivaldybės administracijos direktoriaus 2019 m. rugpjūčio 6 d. įsakymu Nr. 10V-642 ,,Dėl butų pirkimo ekonominio ir socialinio pagrindimo tvirtinimo“ ir kitais teisės aktais, kurie turi būti taikomi atliekant minėtą pirkimą. </w:t>
      </w:r>
    </w:p>
    <w:p w14:paraId="6EE93F05"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 Už pirkimo dokumentus mokestis neimamas. Komisija ir jos nariai negali suteikti tretiesiems asmenims tos informacijos apie pateiktus pasiūlymus ir parduodamų nekilnojamųjų daiktų dokumentus, kurią kandidatas nurodė kaip konfidencialią, išskyrus pirkimo sutarties kainą, arba informacijos, kurios atskleidimas pažeistų Lietuvos Respublikos teisės aktuose nustatytus informacijos apsaugos reikalavimus. Kiekvienas Komisijos narys gali dalyvauti jos darbe tik pasirašęs pagal Viešųjų pirkimų įstatymo 21 straipsnyje nurodytą nešališkumo deklaraciją ir konfidencialumo pasižadėjimą.</w:t>
      </w:r>
    </w:p>
    <w:p w14:paraId="05238A85"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4. Apie pirkimą paskelbiama vietinės spaudos leidinyje bei Lazdijų rajono savivaldybės interneto svetainėje </w:t>
      </w:r>
      <w:hyperlink r:id="rId8" w:history="1">
        <w:r w:rsidRPr="00A17071">
          <w:rPr>
            <w:rFonts w:ascii="Times New Roman" w:eastAsia="Calibri" w:hAnsi="Times New Roman" w:cs="Times New Roman"/>
            <w:color w:val="0563C1"/>
            <w:sz w:val="24"/>
            <w:szCs w:val="24"/>
            <w:u w:val="single"/>
            <w:lang w:val="lt-LT"/>
          </w:rPr>
          <w:t>www.lazdijai.lt</w:t>
        </w:r>
      </w:hyperlink>
      <w:r w:rsidRPr="00A17071">
        <w:rPr>
          <w:rFonts w:ascii="Times New Roman" w:eastAsia="Calibri" w:hAnsi="Times New Roman" w:cs="Times New Roman"/>
          <w:sz w:val="24"/>
          <w:szCs w:val="24"/>
          <w:lang w:val="lt-LT"/>
        </w:rPr>
        <w:t>, skiltyje „Skelbimai“.</w:t>
      </w:r>
    </w:p>
    <w:p w14:paraId="3F85D2C7"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 Pageidautina pirkimo sutarties sudarymo data – per vieną mėnesį nuo Lazdijų rajono savivaldybės tarybos sprendimo priėmimo.</w:t>
      </w:r>
    </w:p>
    <w:p w14:paraId="0BF3FA8E"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p>
    <w:p w14:paraId="29DFE065" w14:textId="77777777" w:rsidR="002D3673" w:rsidRPr="00A17071" w:rsidRDefault="002D3673" w:rsidP="002D3673">
      <w:pPr>
        <w:numPr>
          <w:ilvl w:val="0"/>
          <w:numId w:val="1"/>
        </w:numPr>
        <w:tabs>
          <w:tab w:val="left" w:pos="0"/>
          <w:tab w:val="left" w:pos="426"/>
          <w:tab w:val="left" w:pos="1985"/>
          <w:tab w:val="left" w:pos="2268"/>
        </w:tabs>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lastRenderedPageBreak/>
        <w:t>PIRKIMO OBJEKTAS IR PRIVALOMIEJI REIKALAVIMAI</w:t>
      </w:r>
    </w:p>
    <w:p w14:paraId="0CB04F1F"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6. Pirkimo objektas </w:t>
      </w:r>
      <w:r w:rsidRPr="00D56EA8">
        <w:rPr>
          <w:rFonts w:ascii="Times New Roman" w:eastAsia="Calibri" w:hAnsi="Times New Roman" w:cs="Times New Roman"/>
          <w:sz w:val="24"/>
          <w:szCs w:val="24"/>
          <w:lang w:val="lt-LT"/>
        </w:rPr>
        <w:t>– šeši</w:t>
      </w:r>
      <w:r w:rsidRPr="00A17071">
        <w:rPr>
          <w:rFonts w:ascii="Times New Roman" w:eastAsia="Calibri" w:hAnsi="Times New Roman" w:cs="Times New Roman"/>
          <w:sz w:val="24"/>
          <w:szCs w:val="24"/>
          <w:lang w:val="lt-LT"/>
        </w:rPr>
        <w:t xml:space="preserve"> 1-o, 2-jų ir 3-jų kambarių butai Lazdijų, Veisiejų miestuose. Perkama du 1-o kambario, du 2-jų kambarių ir du 3-jų kambarių butai. Pirkimas atliekamas skelbiamų derybų būdu. Butų pirkimo Lazdijų ir Veisiejų miestuose tikslas - padidinti Lazdijų rajono savivaldybės socialinio būsto fondą, siekiant išplėsti galimybes apsirūpinti būstu asmenims ir šeimoms, turinčioms teisę į socialinio būsto nuomą. </w:t>
      </w:r>
    </w:p>
    <w:p w14:paraId="62D8163A"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 Butų pirkimas skaidomas į šešias dalis:</w:t>
      </w:r>
    </w:p>
    <w:p w14:paraId="16D9913B"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7.1. </w:t>
      </w:r>
      <w:r w:rsidRPr="00A17071">
        <w:rPr>
          <w:rFonts w:ascii="Times New Roman" w:eastAsia="Calibri" w:hAnsi="Times New Roman" w:cs="Times New Roman"/>
          <w:bCs/>
          <w:sz w:val="24"/>
          <w:szCs w:val="24"/>
          <w:lang w:val="lt-LT"/>
        </w:rPr>
        <w:t xml:space="preserve">I dalis – </w:t>
      </w:r>
      <w:r w:rsidRPr="00A17071">
        <w:rPr>
          <w:rFonts w:ascii="Times New Roman" w:eastAsia="Calibri" w:hAnsi="Times New Roman" w:cs="Times New Roman"/>
          <w:sz w:val="24"/>
          <w:szCs w:val="24"/>
          <w:lang w:val="lt-LT"/>
        </w:rPr>
        <w:t xml:space="preserve"> vieno kambario buto pirkimas Lazdijų mieste.</w:t>
      </w:r>
    </w:p>
    <w:p w14:paraId="33A535F6" w14:textId="77777777" w:rsidR="002D3673" w:rsidRPr="00D56EA8" w:rsidRDefault="002D3673" w:rsidP="002D3673">
      <w:pPr>
        <w:spacing w:after="0" w:line="360" w:lineRule="auto"/>
        <w:ind w:firstLine="567"/>
        <w:jc w:val="both"/>
        <w:rPr>
          <w:rFonts w:ascii="Times New Roman" w:eastAsia="Calibri" w:hAnsi="Times New Roman" w:cs="Times New Roman"/>
          <w:sz w:val="24"/>
          <w:szCs w:val="24"/>
          <w:lang w:val="lt-LT"/>
        </w:rPr>
      </w:pPr>
      <w:r w:rsidRPr="00D56EA8">
        <w:rPr>
          <w:rFonts w:ascii="Times New Roman" w:eastAsia="Calibri" w:hAnsi="Times New Roman" w:cs="Times New Roman"/>
          <w:sz w:val="24"/>
          <w:szCs w:val="24"/>
          <w:lang w:val="lt-LT"/>
        </w:rPr>
        <w:t>7.2. II dalis – vieno kambario buto pirkimas Veisiejų mieste.</w:t>
      </w:r>
    </w:p>
    <w:p w14:paraId="6413FAAD"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D56EA8">
        <w:rPr>
          <w:rFonts w:ascii="Times New Roman" w:eastAsia="Calibri" w:hAnsi="Times New Roman" w:cs="Times New Roman"/>
          <w:sz w:val="24"/>
          <w:szCs w:val="24"/>
          <w:lang w:val="lt-LT"/>
        </w:rPr>
        <w:t>7.3. III dalis – dviejų kambarių buto pirkimas Lazdijų mieste.</w:t>
      </w:r>
    </w:p>
    <w:p w14:paraId="6D84B6A8"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7.4. IV dalis – dviejų kambarių buto pirkimas Veisiejų mieste.</w:t>
      </w:r>
    </w:p>
    <w:p w14:paraId="176035E2"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7.5. V dalis – trijų kambarių buto pirkimas Lazdijų mieste.</w:t>
      </w:r>
    </w:p>
    <w:p w14:paraId="60FFD37A"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7.6. VI dalis – trijų kambarių buto pirkimas Veisiejų mieste.</w:t>
      </w:r>
    </w:p>
    <w:p w14:paraId="5160C7E3"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8. Kandidatas gali pateikti pasiūlymus visoms pirkimo dalims pagal buto kambarių skaičių. </w:t>
      </w:r>
    </w:p>
    <w:p w14:paraId="08E11DC5"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9. Butų tinkamumą gyventi nustato Komisija. </w:t>
      </w:r>
    </w:p>
    <w:p w14:paraId="3F3FBAED" w14:textId="77777777" w:rsidR="002D3673" w:rsidRPr="00A17071" w:rsidRDefault="002D3673" w:rsidP="002D3673">
      <w:pPr>
        <w:spacing w:after="0" w:line="360" w:lineRule="auto"/>
        <w:ind w:firstLine="567"/>
        <w:jc w:val="both"/>
        <w:rPr>
          <w:rFonts w:ascii="Times New Roman" w:eastAsia="Calibri" w:hAnsi="Times New Roman" w:cs="Times New Roman"/>
          <w:b/>
          <w:bCs/>
          <w:sz w:val="24"/>
          <w:szCs w:val="24"/>
          <w:lang w:val="lt-LT"/>
        </w:rPr>
      </w:pPr>
      <w:r w:rsidRPr="00A17071">
        <w:rPr>
          <w:rFonts w:ascii="Times New Roman" w:eastAsia="Calibri" w:hAnsi="Times New Roman" w:cs="Times New Roman"/>
          <w:sz w:val="24"/>
          <w:szCs w:val="24"/>
          <w:lang w:val="lt-LT"/>
        </w:rPr>
        <w:t xml:space="preserve">10. </w:t>
      </w:r>
      <w:r w:rsidRPr="00A17071">
        <w:rPr>
          <w:rFonts w:ascii="Times New Roman" w:eastAsia="Calibri" w:hAnsi="Times New Roman" w:cs="Times New Roman"/>
          <w:b/>
          <w:bCs/>
          <w:sz w:val="24"/>
          <w:szCs w:val="24"/>
          <w:lang w:val="lt-LT"/>
        </w:rPr>
        <w:t>Reikalavimai, kuriuos turi atitikti parduodami butai:</w:t>
      </w:r>
    </w:p>
    <w:p w14:paraId="0AF2DDF5" w14:textId="77777777" w:rsidR="002D3673" w:rsidRPr="00A17071" w:rsidRDefault="002D3673" w:rsidP="002D3673">
      <w:pPr>
        <w:suppressAutoHyphens/>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10.1.  1 kambario butas – ne mažiau kaip 28 kv. m, bet ne daugiau kaip 40 kv. m; </w:t>
      </w:r>
    </w:p>
    <w:p w14:paraId="2239BAE6" w14:textId="77777777" w:rsidR="002D3673" w:rsidRPr="00A17071" w:rsidRDefault="002D3673" w:rsidP="002D3673">
      <w:pPr>
        <w:suppressAutoHyphens/>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eastAsia="lt-LT"/>
        </w:rPr>
        <w:t xml:space="preserve">10.2.  </w:t>
      </w:r>
      <w:r w:rsidRPr="00A17071">
        <w:rPr>
          <w:rFonts w:ascii="Times New Roman" w:eastAsia="Calibri" w:hAnsi="Times New Roman" w:cs="Times New Roman"/>
          <w:sz w:val="24"/>
          <w:szCs w:val="24"/>
          <w:lang w:val="lt-LT"/>
        </w:rPr>
        <w:t xml:space="preserve">2 kambarių butas – ne mažiau kaip 40,01 kv. m, bet ne daugiau kaip 56 kv. m;  </w:t>
      </w:r>
    </w:p>
    <w:p w14:paraId="1BC3DA8E" w14:textId="77777777" w:rsidR="002D3673" w:rsidRPr="00A17071" w:rsidRDefault="002D3673" w:rsidP="002D3673">
      <w:pPr>
        <w:suppressAutoHyphens/>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eastAsia="lt-LT"/>
        </w:rPr>
        <w:t xml:space="preserve">10.3.  </w:t>
      </w:r>
      <w:r w:rsidRPr="00A17071">
        <w:rPr>
          <w:rFonts w:ascii="Times New Roman" w:eastAsia="Calibri" w:hAnsi="Times New Roman" w:cs="Times New Roman"/>
          <w:sz w:val="24"/>
          <w:szCs w:val="24"/>
          <w:lang w:val="lt-LT"/>
        </w:rPr>
        <w:t>3 kambarių butas – ne mažiau kaip 56,01 kv. m, bet ne daugiau kaip 80 kv. m.;</w:t>
      </w:r>
    </w:p>
    <w:p w14:paraId="43A43AA0"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eastAsia="lt-LT"/>
        </w:rPr>
      </w:pPr>
      <w:r w:rsidRPr="00A17071">
        <w:rPr>
          <w:rFonts w:ascii="Times New Roman" w:eastAsia="Calibri" w:hAnsi="Times New Roman" w:cs="Times New Roman"/>
          <w:sz w:val="24"/>
          <w:szCs w:val="24"/>
          <w:lang w:val="lt-LT" w:eastAsia="lt-LT"/>
        </w:rPr>
        <w:t>10.4.  butas turi atitikti statybos bei specialiųjų normų (higienos, priešgaisrinės saugos, elektros ir kt.) reikalavimus – butas turi būti geros techninės būklės, tinkamas gyventi be papildomų remonto išlaidų</w:t>
      </w:r>
      <w:r w:rsidRPr="00A17071">
        <w:rPr>
          <w:rFonts w:ascii="Times New Roman" w:eastAsia="Calibri" w:hAnsi="Times New Roman" w:cs="Times New Roman"/>
          <w:bCs/>
          <w:sz w:val="24"/>
          <w:szCs w:val="24"/>
          <w:lang w:val="lt-LT"/>
        </w:rPr>
        <w:t>;</w:t>
      </w:r>
    </w:p>
    <w:p w14:paraId="0E69D914" w14:textId="77777777" w:rsidR="002D3673" w:rsidRPr="00A17071" w:rsidRDefault="002D3673" w:rsidP="002D3673">
      <w:pPr>
        <w:spacing w:after="0" w:line="360" w:lineRule="auto"/>
        <w:ind w:firstLine="567"/>
        <w:rPr>
          <w:rFonts w:ascii="Times New Roman" w:eastAsia="Calibri" w:hAnsi="Times New Roman" w:cs="Times New Roman"/>
          <w:sz w:val="24"/>
          <w:szCs w:val="24"/>
          <w:lang w:val="lt-LT" w:eastAsia="lt-LT"/>
        </w:rPr>
      </w:pPr>
      <w:r w:rsidRPr="00A17071">
        <w:rPr>
          <w:rFonts w:ascii="Times New Roman" w:eastAsia="Calibri" w:hAnsi="Times New Roman" w:cs="Times New Roman"/>
          <w:bCs/>
          <w:sz w:val="24"/>
          <w:szCs w:val="24"/>
          <w:lang w:val="lt-LT"/>
        </w:rPr>
        <w:t xml:space="preserve">10.5. </w:t>
      </w:r>
      <w:r w:rsidRPr="00A17071">
        <w:rPr>
          <w:rFonts w:ascii="Times New Roman" w:eastAsia="Calibri" w:hAnsi="Times New Roman" w:cs="Times New Roman"/>
          <w:sz w:val="24"/>
          <w:szCs w:val="24"/>
          <w:lang w:val="lt-LT" w:eastAsia="lt-LT"/>
        </w:rPr>
        <w:t xml:space="preserve">butas turi būti inventorizuotas kartu su priklausiniais (rūsiu, ūkiniais pastatais ir pan.), jeigu tokie yra, ir teisiškai įregistruotas Nekilnojamojo turto registre.  Buto kadastrinių matavimų byla turi atitikti faktinę namo patalpų padėtį; </w:t>
      </w:r>
    </w:p>
    <w:p w14:paraId="0DB99CA6" w14:textId="77777777" w:rsidR="002D3673" w:rsidRPr="00A17071" w:rsidRDefault="002D3673" w:rsidP="002D3673">
      <w:pPr>
        <w:spacing w:after="0" w:line="360" w:lineRule="auto"/>
        <w:ind w:firstLine="567"/>
        <w:rPr>
          <w:rFonts w:ascii="Times New Roman" w:eastAsia="Calibri" w:hAnsi="Times New Roman" w:cs="Times New Roman"/>
          <w:sz w:val="24"/>
          <w:szCs w:val="24"/>
          <w:lang w:val="lt-LT" w:eastAsia="lt-LT"/>
        </w:rPr>
      </w:pPr>
      <w:r w:rsidRPr="00A17071">
        <w:rPr>
          <w:rFonts w:ascii="Times New Roman" w:eastAsia="Calibri" w:hAnsi="Times New Roman" w:cs="Times New Roman"/>
          <w:sz w:val="24"/>
          <w:szCs w:val="24"/>
          <w:lang w:val="lt-LT" w:eastAsia="lt-LT"/>
        </w:rPr>
        <w:t xml:space="preserve">10.6. </w:t>
      </w:r>
      <w:r w:rsidRPr="00A17071">
        <w:rPr>
          <w:rFonts w:ascii="Times New Roman" w:eastAsia="Calibri" w:hAnsi="Times New Roman" w:cs="Times New Roman"/>
          <w:sz w:val="24"/>
          <w:szCs w:val="24"/>
          <w:lang w:val="lt-LT"/>
        </w:rPr>
        <w:t>susisiekimo atžvilgiu yra patogioje vietoje;</w:t>
      </w:r>
      <w:r w:rsidRPr="00A17071">
        <w:rPr>
          <w:rFonts w:ascii="Times New Roman" w:eastAsia="Calibri" w:hAnsi="Times New Roman" w:cs="Times New Roman"/>
          <w:sz w:val="24"/>
          <w:szCs w:val="24"/>
          <w:lang w:val="lt-LT" w:eastAsia="lt-LT"/>
        </w:rPr>
        <w:t xml:space="preserve"> </w:t>
      </w:r>
    </w:p>
    <w:p w14:paraId="24BB519E" w14:textId="77777777" w:rsidR="002D3673" w:rsidRPr="00A17071" w:rsidRDefault="002D3673" w:rsidP="002D3673">
      <w:pPr>
        <w:spacing w:after="0" w:line="360" w:lineRule="auto"/>
        <w:ind w:firstLine="567"/>
        <w:rPr>
          <w:rFonts w:ascii="Times New Roman" w:eastAsia="Calibri" w:hAnsi="Times New Roman" w:cs="Times New Roman"/>
          <w:sz w:val="24"/>
          <w:szCs w:val="24"/>
          <w:lang w:val="lt-LT" w:eastAsia="lt-LT"/>
        </w:rPr>
      </w:pPr>
      <w:r w:rsidRPr="00A17071">
        <w:rPr>
          <w:rFonts w:ascii="Times New Roman" w:eastAsia="Calibri" w:hAnsi="Times New Roman" w:cs="Times New Roman"/>
          <w:sz w:val="24"/>
          <w:szCs w:val="24"/>
          <w:lang w:val="lt-LT" w:eastAsia="lt-LT"/>
        </w:rPr>
        <w:t>10.7. negali būti perleistas tretiesiems asmenims, įkeistas, uždėtas areštas ar kitaip suvaržytos jo valdymo ir naudojimo teisės, taip pat butas negali būti įsigytas už kreditavimo įstaigų kreditus, nebaigtas išmokėti, negali būti ginčo objektas teisme. Sandorio sudarymo metu neturi būti įsiskolinimų už komunalines paslaugas, karštą ir šaltą vandenį, elektros ir šiluminę energiją, dujas, vietinę rinkliavą ir kitas paslaugas. Bute neturi būti kitų asmenų, deklaravusių gyvenamąją vietą. Jei butas įkeistas bankui, būtina pateikti raštišką banko sutikimą butą parduoti. Šio punkto sąlygos turi būti išpildytos iki pirkimo- pardavimo  sutarties pasirašymo dienos;</w:t>
      </w:r>
    </w:p>
    <w:p w14:paraId="4136CE8C" w14:textId="77777777" w:rsidR="002D3673" w:rsidRPr="00A17071" w:rsidRDefault="002D3673" w:rsidP="002D3673">
      <w:pPr>
        <w:spacing w:after="0" w:line="360" w:lineRule="auto"/>
        <w:ind w:firstLine="567"/>
        <w:jc w:val="both"/>
        <w:rPr>
          <w:rFonts w:ascii="Times New Roman" w:eastAsia="Calibri" w:hAnsi="Times New Roman" w:cs="Times New Roman"/>
          <w:bCs/>
          <w:sz w:val="24"/>
          <w:szCs w:val="24"/>
          <w:lang w:val="lt-LT"/>
        </w:rPr>
      </w:pPr>
      <w:r w:rsidRPr="00A17071">
        <w:rPr>
          <w:rFonts w:ascii="Times New Roman" w:eastAsia="Calibri" w:hAnsi="Times New Roman" w:cs="Times New Roman"/>
          <w:bCs/>
          <w:sz w:val="24"/>
          <w:szCs w:val="24"/>
          <w:lang w:val="lt-LT"/>
        </w:rPr>
        <w:lastRenderedPageBreak/>
        <w:t>10.8. kandidatas, prieš sudarydamas pirkimo - pardavimo sutartį, turi pateikti turto energetinio naudingumo sertifikatą;</w:t>
      </w:r>
    </w:p>
    <w:p w14:paraId="6E9EBAE1" w14:textId="77777777" w:rsidR="002D3673" w:rsidRPr="00A17071" w:rsidRDefault="002D3673" w:rsidP="002D3673">
      <w:pPr>
        <w:spacing w:after="0" w:line="360" w:lineRule="auto"/>
        <w:ind w:firstLine="567"/>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10.9. </w:t>
      </w:r>
      <w:r w:rsidRPr="00A17071">
        <w:rPr>
          <w:rFonts w:ascii="Times New Roman" w:eastAsia="Calibri" w:hAnsi="Times New Roman" w:cs="Times New Roman"/>
          <w:sz w:val="24"/>
          <w:szCs w:val="24"/>
          <w:lang w:val="lt-LT"/>
        </w:rPr>
        <w:t>butas turi būti tinkami gyventi be papildomų remonto ar kitokio tvarkymo išlaidų. Įvykdžius pirkimo procedūras, butas ir jo priklausiniai turi būti perduoti geros techninės būklės, tvarkingas, švarus, palaisvintas, be jokių apsunkinimų disponuoti ir valdyti.</w:t>
      </w:r>
    </w:p>
    <w:p w14:paraId="5A744AC3" w14:textId="77777777" w:rsidR="002D3673" w:rsidRPr="00A17071" w:rsidRDefault="002D3673" w:rsidP="002D3673">
      <w:pPr>
        <w:spacing w:after="0" w:line="360" w:lineRule="auto"/>
        <w:ind w:firstLine="567"/>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11. Komisija, gavusi kandidato pasiūlymą (toliau – Pasiūlymas) ir parduodamo nekilnojamojo daikto (buto) dokumentus, patikrina, ar gauti dokumentai atitinka pirkimo dokumentuose nustatytus reikalavimus.</w:t>
      </w:r>
    </w:p>
    <w:p w14:paraId="3A6512F3" w14:textId="77777777" w:rsidR="002D3673" w:rsidRPr="00A17071" w:rsidRDefault="002D3673" w:rsidP="002D3673">
      <w:pPr>
        <w:spacing w:after="0" w:line="360" w:lineRule="auto"/>
        <w:ind w:firstLine="567"/>
        <w:jc w:val="both"/>
        <w:rPr>
          <w:rFonts w:ascii="Times New Roman" w:eastAsia="Calibri" w:hAnsi="Times New Roman" w:cs="Times New Roman"/>
          <w:bCs/>
          <w:sz w:val="24"/>
          <w:szCs w:val="24"/>
          <w:lang w:val="lt-LT"/>
        </w:rPr>
      </w:pPr>
      <w:r w:rsidRPr="00A17071">
        <w:rPr>
          <w:rFonts w:ascii="Times New Roman" w:eastAsia="Calibri" w:hAnsi="Times New Roman" w:cs="Times New Roman"/>
          <w:bCs/>
          <w:sz w:val="24"/>
          <w:szCs w:val="24"/>
          <w:lang w:val="lt-LT"/>
        </w:rPr>
        <w:t xml:space="preserve">12. </w:t>
      </w:r>
      <w:r w:rsidRPr="00A17071">
        <w:rPr>
          <w:rFonts w:ascii="Times New Roman" w:eastAsia="Calibri" w:hAnsi="Times New Roman" w:cs="Times New Roman"/>
          <w:b/>
          <w:sz w:val="24"/>
          <w:szCs w:val="24"/>
          <w:lang w:val="lt-LT"/>
        </w:rPr>
        <w:t>Neperkami butai:</w:t>
      </w:r>
      <w:r w:rsidRPr="00A17071">
        <w:rPr>
          <w:rFonts w:ascii="Times New Roman" w:eastAsia="Calibri" w:hAnsi="Times New Roman" w:cs="Times New Roman"/>
          <w:bCs/>
          <w:sz w:val="24"/>
          <w:szCs w:val="24"/>
          <w:lang w:val="lt-LT"/>
        </w:rPr>
        <w:t xml:space="preserve"> </w:t>
      </w:r>
    </w:p>
    <w:p w14:paraId="5294D4A2"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12.1. </w:t>
      </w:r>
      <w:r w:rsidRPr="00A17071">
        <w:rPr>
          <w:rFonts w:ascii="Times New Roman" w:eastAsia="Calibri" w:hAnsi="Times New Roman" w:cs="Times New Roman"/>
          <w:sz w:val="24"/>
          <w:szCs w:val="24"/>
          <w:lang w:val="lt-LT"/>
        </w:rPr>
        <w:t>įrengti  buvusiuose ar esamuose  bendrabučiuose;</w:t>
      </w:r>
    </w:p>
    <w:p w14:paraId="32AE3B52"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12.2. esantys mediniuose ar karkasiniuose pastatuose; </w:t>
      </w:r>
    </w:p>
    <w:p w14:paraId="612684EA" w14:textId="77777777" w:rsidR="002D3673" w:rsidRPr="00A17071" w:rsidRDefault="002D3673" w:rsidP="002D3673">
      <w:pPr>
        <w:spacing w:after="0" w:line="360" w:lineRule="auto"/>
        <w:ind w:firstLine="567"/>
        <w:jc w:val="both"/>
        <w:rPr>
          <w:rFonts w:ascii="Times New Roman" w:eastAsia="Calibri" w:hAnsi="Times New Roman" w:cs="Times New Roman"/>
          <w:bCs/>
          <w:sz w:val="24"/>
          <w:szCs w:val="24"/>
          <w:lang w:val="lt-LT"/>
        </w:rPr>
      </w:pPr>
      <w:r w:rsidRPr="00A17071">
        <w:rPr>
          <w:rFonts w:ascii="Times New Roman" w:eastAsia="Calibri" w:hAnsi="Times New Roman" w:cs="Times New Roman"/>
          <w:sz w:val="24"/>
          <w:szCs w:val="24"/>
          <w:lang w:val="lt-LT"/>
        </w:rPr>
        <w:t>12.3. s</w:t>
      </w:r>
      <w:r w:rsidRPr="00A17071">
        <w:rPr>
          <w:rFonts w:ascii="Times New Roman" w:eastAsia="Calibri" w:hAnsi="Times New Roman" w:cs="Times New Roman"/>
          <w:bCs/>
          <w:sz w:val="24"/>
          <w:szCs w:val="24"/>
          <w:lang w:val="lt-LT"/>
        </w:rPr>
        <w:t xml:space="preserve">u bendro naudojimo patalpomis (virtuve, tualetu, dušine); </w:t>
      </w:r>
    </w:p>
    <w:p w14:paraId="1DC5F3D4" w14:textId="77777777" w:rsidR="002D3673" w:rsidRPr="00A17071" w:rsidRDefault="002D3673" w:rsidP="002D3673">
      <w:pPr>
        <w:spacing w:after="0" w:line="360" w:lineRule="auto"/>
        <w:ind w:firstLine="567"/>
        <w:jc w:val="both"/>
        <w:rPr>
          <w:rFonts w:ascii="Times New Roman" w:eastAsia="Calibri" w:hAnsi="Times New Roman" w:cs="Times New Roman"/>
          <w:bCs/>
          <w:sz w:val="24"/>
          <w:szCs w:val="24"/>
          <w:lang w:val="lt-LT"/>
        </w:rPr>
      </w:pPr>
      <w:r w:rsidRPr="00A17071">
        <w:rPr>
          <w:rFonts w:ascii="Times New Roman" w:eastAsia="Calibri" w:hAnsi="Times New Roman" w:cs="Times New Roman"/>
          <w:bCs/>
          <w:sz w:val="24"/>
          <w:szCs w:val="24"/>
          <w:lang w:val="lt-LT"/>
        </w:rPr>
        <w:t>12.4. įrengti pusrūsiuose, palėpėse, užstatytuose praėjimuose;</w:t>
      </w:r>
    </w:p>
    <w:p w14:paraId="4E27D84B"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12.5. </w:t>
      </w:r>
      <w:r w:rsidRPr="00A17071">
        <w:rPr>
          <w:rFonts w:ascii="Times New Roman" w:eastAsia="Calibri" w:hAnsi="Times New Roman" w:cs="Times New Roman"/>
          <w:sz w:val="24"/>
          <w:szCs w:val="24"/>
          <w:lang w:val="lt-LT"/>
        </w:rPr>
        <w:t>kurių patalpų išdėstymas nesutampa su butų kadastrinėse bylose nurodytais duomenimis;</w:t>
      </w:r>
    </w:p>
    <w:p w14:paraId="69A18BA3" w14:textId="77777777" w:rsidR="002D3673" w:rsidRPr="00A17071" w:rsidRDefault="002D3673" w:rsidP="002D3673">
      <w:pPr>
        <w:spacing w:after="0" w:line="360" w:lineRule="auto"/>
        <w:ind w:firstLine="567"/>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12.6. </w:t>
      </w:r>
      <w:r w:rsidRPr="00A17071">
        <w:rPr>
          <w:rFonts w:ascii="Times New Roman" w:eastAsia="Calibri" w:hAnsi="Times New Roman" w:cs="Times New Roman"/>
          <w:sz w:val="24"/>
          <w:szCs w:val="24"/>
          <w:lang w:val="lt-LT"/>
        </w:rPr>
        <w:t>kurių baigtumas nėra 100 proc. (išskyrus atvejus, kai butai yra naujos statybos ir pasiūlymo pateikimo dienai yra neįrengti, bet yra įsipareigojimas juos įrengti iki pirkimo-pardavimo sutartyje numatytos datos);</w:t>
      </w:r>
    </w:p>
    <w:p w14:paraId="7576D69C"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12.7. </w:t>
      </w:r>
      <w:r w:rsidRPr="00A17071">
        <w:rPr>
          <w:rFonts w:ascii="Times New Roman" w:eastAsia="Calibri" w:hAnsi="Times New Roman" w:cs="Times New Roman"/>
          <w:sz w:val="24"/>
          <w:szCs w:val="24"/>
          <w:lang w:val="lt-LT"/>
        </w:rPr>
        <w:t>įsigyti ar renovuoti už kreditavimo įstaigų kreditus ir nebaigti išmokėti.</w:t>
      </w:r>
    </w:p>
    <w:p w14:paraId="6B141C2D" w14:textId="77777777" w:rsidR="002D3673" w:rsidRPr="00A17071" w:rsidRDefault="002D3673" w:rsidP="002D3673">
      <w:pPr>
        <w:numPr>
          <w:ilvl w:val="0"/>
          <w:numId w:val="1"/>
        </w:numPr>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PASIŪLYMŲ PARENGIMO IR PATEIKIMO SĄLYGOS</w:t>
      </w:r>
    </w:p>
    <w:p w14:paraId="7D89CDC6" w14:textId="50724466" w:rsidR="002D3673" w:rsidRPr="00A17071" w:rsidRDefault="002D3673" w:rsidP="002D3673">
      <w:pPr>
        <w:spacing w:after="0" w:line="360" w:lineRule="auto"/>
        <w:ind w:firstLine="567"/>
        <w:jc w:val="both"/>
        <w:rPr>
          <w:rFonts w:ascii="Times New Roman" w:eastAsia="Calibri" w:hAnsi="Times New Roman" w:cs="Times New Roman"/>
          <w:b/>
          <w:sz w:val="24"/>
          <w:szCs w:val="24"/>
          <w:lang w:val="lt-LT"/>
        </w:rPr>
      </w:pPr>
      <w:r w:rsidRPr="00A17071">
        <w:rPr>
          <w:rFonts w:ascii="Times New Roman" w:eastAsia="Calibri" w:hAnsi="Times New Roman" w:cs="Times New Roman"/>
          <w:sz w:val="24"/>
          <w:szCs w:val="24"/>
          <w:lang w:val="lt-LT"/>
        </w:rPr>
        <w:t xml:space="preserve">13. Pasiūlymai dalyvauti skelbiamose derybose turi būti pateikiami </w:t>
      </w:r>
      <w:r w:rsidRPr="00A17071">
        <w:rPr>
          <w:rFonts w:ascii="Times New Roman" w:eastAsia="Calibri" w:hAnsi="Times New Roman" w:cs="Times New Roman"/>
          <w:b/>
          <w:sz w:val="24"/>
          <w:szCs w:val="24"/>
          <w:lang w:val="lt-LT"/>
        </w:rPr>
        <w:t>per kurjerį arba siunčiami registruotu laišku iki 202</w:t>
      </w:r>
      <w:r w:rsidR="000148A9">
        <w:rPr>
          <w:rFonts w:ascii="Times New Roman" w:eastAsia="Calibri" w:hAnsi="Times New Roman" w:cs="Times New Roman"/>
          <w:b/>
          <w:sz w:val="24"/>
          <w:szCs w:val="24"/>
          <w:lang w:val="lt-LT"/>
        </w:rPr>
        <w:t>2</w:t>
      </w:r>
      <w:r w:rsidRPr="00A17071">
        <w:rPr>
          <w:rFonts w:ascii="Times New Roman" w:eastAsia="Calibri" w:hAnsi="Times New Roman" w:cs="Times New Roman"/>
          <w:b/>
          <w:sz w:val="24"/>
          <w:szCs w:val="24"/>
          <w:lang w:val="lt-LT"/>
        </w:rPr>
        <w:t xml:space="preserve"> m. </w:t>
      </w:r>
      <w:r w:rsidR="00A6724A">
        <w:rPr>
          <w:rFonts w:ascii="Times New Roman" w:eastAsia="Calibri" w:hAnsi="Times New Roman" w:cs="Times New Roman"/>
          <w:b/>
          <w:sz w:val="24"/>
          <w:szCs w:val="24"/>
          <w:lang w:val="lt-LT"/>
        </w:rPr>
        <w:t>kovo 15</w:t>
      </w:r>
      <w:r w:rsidRPr="00A17071">
        <w:rPr>
          <w:rFonts w:ascii="Times New Roman" w:eastAsia="Calibri" w:hAnsi="Times New Roman" w:cs="Times New Roman"/>
          <w:b/>
          <w:sz w:val="24"/>
          <w:szCs w:val="24"/>
          <w:lang w:val="lt-LT"/>
        </w:rPr>
        <w:t xml:space="preserve"> d.,  </w:t>
      </w:r>
      <w:r w:rsidR="00A6724A">
        <w:rPr>
          <w:rFonts w:ascii="Times New Roman" w:eastAsia="Calibri" w:hAnsi="Times New Roman" w:cs="Times New Roman"/>
          <w:b/>
          <w:sz w:val="24"/>
          <w:szCs w:val="24"/>
          <w:lang w:val="lt-LT"/>
        </w:rPr>
        <w:t>14.30</w:t>
      </w:r>
      <w:r w:rsidRPr="00A17071">
        <w:rPr>
          <w:rFonts w:ascii="Times New Roman" w:eastAsia="Calibri" w:hAnsi="Times New Roman" w:cs="Times New Roman"/>
          <w:b/>
          <w:sz w:val="24"/>
          <w:szCs w:val="24"/>
          <w:lang w:val="lt-LT"/>
        </w:rPr>
        <w:t xml:space="preserve"> val., adresu: Lazdijų rajono savivaldybės administracijos Komunikacijos ir dokumentų skyriui, Vilniaus g. 1, LT-67106 Lazdijai. </w:t>
      </w:r>
    </w:p>
    <w:p w14:paraId="2AA826A2" w14:textId="77777777" w:rsidR="002D3673" w:rsidRPr="00A17071" w:rsidRDefault="002D3673" w:rsidP="002D3673">
      <w:pPr>
        <w:spacing w:after="0" w:line="360" w:lineRule="auto"/>
        <w:ind w:firstLine="567"/>
        <w:contextualSpacing/>
        <w:jc w:val="both"/>
        <w:rPr>
          <w:rFonts w:ascii="Times New Roman" w:eastAsia="Calibri" w:hAnsi="Times New Roman" w:cs="Times New Roman"/>
          <w:b/>
          <w:sz w:val="24"/>
          <w:szCs w:val="24"/>
          <w:lang w:val="lt-LT"/>
        </w:rPr>
      </w:pPr>
      <w:r w:rsidRPr="00A17071">
        <w:rPr>
          <w:rFonts w:ascii="Times New Roman" w:eastAsia="Calibri" w:hAnsi="Times New Roman" w:cs="Times New Roman"/>
          <w:b/>
          <w:sz w:val="24"/>
          <w:szCs w:val="24"/>
          <w:lang w:val="lt-LT"/>
        </w:rPr>
        <w:t>Informacija teikiama tel. 8 613 25 817.</w:t>
      </w:r>
    </w:p>
    <w:p w14:paraId="0FDED884"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14. Pirkimo dokumentai skelbiami Lazdijų rajono savivaldybės interneto svetainėje  </w:t>
      </w:r>
      <w:hyperlink r:id="rId9" w:history="1">
        <w:r w:rsidRPr="00A17071">
          <w:rPr>
            <w:rFonts w:ascii="Times New Roman" w:eastAsia="Calibri" w:hAnsi="Times New Roman" w:cs="Times New Roman"/>
            <w:color w:val="0563C1"/>
            <w:sz w:val="24"/>
            <w:szCs w:val="24"/>
            <w:u w:val="single"/>
            <w:lang w:val="lt-LT"/>
          </w:rPr>
          <w:t>www.lazdijai.lt</w:t>
        </w:r>
      </w:hyperlink>
      <w:r w:rsidRPr="00A17071">
        <w:rPr>
          <w:rFonts w:ascii="Times New Roman" w:eastAsia="Calibri" w:hAnsi="Times New Roman" w:cs="Times New Roman"/>
          <w:sz w:val="24"/>
          <w:szCs w:val="24"/>
          <w:lang w:val="lt-LT"/>
        </w:rPr>
        <w:t>, skiltyje „Skelbimai“. Išlaidos, susijusios su pasiūlymų parengimu ir dalyvavimu derybose, kandidatams nekomentuojamos.</w:t>
      </w:r>
    </w:p>
    <w:p w14:paraId="7324F440" w14:textId="2AF69973" w:rsidR="002D3673" w:rsidRPr="00A17071" w:rsidRDefault="002D3673" w:rsidP="002D3673">
      <w:pPr>
        <w:tabs>
          <w:tab w:val="left" w:pos="567"/>
        </w:tabs>
        <w:spacing w:after="0" w:line="360" w:lineRule="auto"/>
        <w:jc w:val="both"/>
        <w:rPr>
          <w:rFonts w:ascii="Times New Roman" w:eastAsia="Calibri" w:hAnsi="Times New Roman" w:cs="Times New Roman"/>
          <w:b/>
          <w:sz w:val="24"/>
          <w:szCs w:val="24"/>
          <w:lang w:val="lt-LT"/>
        </w:rPr>
      </w:pPr>
      <w:r w:rsidRPr="00A17071">
        <w:rPr>
          <w:rFonts w:ascii="Times New Roman" w:eastAsia="Calibri" w:hAnsi="Times New Roman" w:cs="Times New Roman"/>
          <w:sz w:val="24"/>
          <w:szCs w:val="24"/>
          <w:lang w:val="lt-LT"/>
        </w:rPr>
        <w:t xml:space="preserve">         15. Pasiūlymą gali pateikti fiziniai ir juridiniai asmenys. Pasiūlymas (1 priedas) turi būti pateiktas lietuvių kalba užklijuotame voke. Ant vokų nurodoma kandidato rekvizitai (vardas, pavardė, adresas ir telefono numeris, įmonės pavadinimas, adresas ir telefono numeris) ir užrašas </w:t>
      </w:r>
      <w:r w:rsidRPr="00A17071">
        <w:rPr>
          <w:rFonts w:ascii="Times New Roman" w:eastAsia="Calibri" w:hAnsi="Times New Roman" w:cs="Times New Roman"/>
          <w:b/>
          <w:sz w:val="24"/>
          <w:szCs w:val="24"/>
          <w:lang w:val="lt-LT"/>
        </w:rPr>
        <w:t>„Butų pirkimo komisijai.  Skelbiamoms deryboms dėl buto ........ (</w:t>
      </w:r>
      <w:r w:rsidRPr="00A17071">
        <w:rPr>
          <w:rFonts w:ascii="Times New Roman" w:eastAsia="Calibri" w:hAnsi="Times New Roman" w:cs="Times New Roman"/>
          <w:bCs/>
          <w:i/>
          <w:iCs/>
          <w:sz w:val="24"/>
          <w:szCs w:val="24"/>
          <w:lang w:val="lt-LT"/>
        </w:rPr>
        <w:t>įrašyti pirkimo dalį</w:t>
      </w:r>
      <w:r w:rsidRPr="00A17071">
        <w:rPr>
          <w:rFonts w:ascii="Times New Roman" w:eastAsia="Calibri" w:hAnsi="Times New Roman" w:cs="Times New Roman"/>
          <w:b/>
          <w:sz w:val="24"/>
          <w:szCs w:val="24"/>
          <w:lang w:val="lt-LT"/>
        </w:rPr>
        <w:t>) pirkimo daliai“, Neatplėšti iki 202</w:t>
      </w:r>
      <w:r w:rsidR="000148A9">
        <w:rPr>
          <w:rFonts w:ascii="Times New Roman" w:eastAsia="Calibri" w:hAnsi="Times New Roman" w:cs="Times New Roman"/>
          <w:b/>
          <w:sz w:val="24"/>
          <w:szCs w:val="24"/>
          <w:lang w:val="lt-LT"/>
        </w:rPr>
        <w:t>2</w:t>
      </w:r>
      <w:r w:rsidRPr="00A17071">
        <w:rPr>
          <w:rFonts w:ascii="Times New Roman" w:eastAsia="Calibri" w:hAnsi="Times New Roman" w:cs="Times New Roman"/>
          <w:b/>
          <w:sz w:val="24"/>
          <w:szCs w:val="24"/>
          <w:lang w:val="lt-LT"/>
        </w:rPr>
        <w:t xml:space="preserve"> m. </w:t>
      </w:r>
      <w:r w:rsidR="00C82F84">
        <w:rPr>
          <w:rFonts w:ascii="Times New Roman" w:eastAsia="Calibri" w:hAnsi="Times New Roman" w:cs="Times New Roman"/>
          <w:b/>
          <w:sz w:val="24"/>
          <w:szCs w:val="24"/>
          <w:lang w:val="lt-LT"/>
        </w:rPr>
        <w:t>kovo 15</w:t>
      </w:r>
      <w:r w:rsidRPr="00A17071">
        <w:rPr>
          <w:rFonts w:ascii="Times New Roman" w:eastAsia="Calibri" w:hAnsi="Times New Roman" w:cs="Times New Roman"/>
          <w:b/>
          <w:sz w:val="24"/>
          <w:szCs w:val="24"/>
          <w:lang w:val="lt-LT"/>
        </w:rPr>
        <w:t xml:space="preserve"> d. </w:t>
      </w:r>
      <w:r w:rsidR="00C82F84">
        <w:rPr>
          <w:rFonts w:ascii="Times New Roman" w:eastAsia="Calibri" w:hAnsi="Times New Roman" w:cs="Times New Roman"/>
          <w:b/>
          <w:sz w:val="24"/>
          <w:szCs w:val="24"/>
          <w:lang w:val="lt-LT"/>
        </w:rPr>
        <w:t>15.00</w:t>
      </w:r>
      <w:r w:rsidRPr="00A17071">
        <w:rPr>
          <w:rFonts w:ascii="Times New Roman" w:eastAsia="Calibri" w:hAnsi="Times New Roman" w:cs="Times New Roman"/>
          <w:b/>
          <w:sz w:val="24"/>
          <w:szCs w:val="24"/>
          <w:lang w:val="lt-LT"/>
        </w:rPr>
        <w:t xml:space="preserve"> val.“</w:t>
      </w:r>
    </w:p>
    <w:p w14:paraId="6BBB3335" w14:textId="77777777" w:rsidR="002D3673" w:rsidRPr="00A17071" w:rsidRDefault="002D3673" w:rsidP="002D3673">
      <w:pPr>
        <w:tabs>
          <w:tab w:val="left" w:pos="567"/>
        </w:tabs>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 Pasiūlyme kandidatas nurodo:</w:t>
      </w:r>
    </w:p>
    <w:p w14:paraId="07A8711E" w14:textId="77777777" w:rsidR="002D3673" w:rsidRPr="00A17071" w:rsidRDefault="002D3673" w:rsidP="002D3673">
      <w:pPr>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 xml:space="preserve">         16.1. parduodamo buto apžiūrėjimo sąlygas (laiką, kada galima apžiūrėti butą, kandidato (įgalioto atstovo) vardą, pavardę, telefono numerį);</w:t>
      </w:r>
    </w:p>
    <w:p w14:paraId="64083EEC"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16.2. buto vieno kvadratinio metro kainą;</w:t>
      </w:r>
    </w:p>
    <w:p w14:paraId="2B62D853"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16.3. buto kainą;</w:t>
      </w:r>
    </w:p>
    <w:p w14:paraId="0A11B3E9"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16.4. terminą, kada įsigytu nekilnojamuoju daiktu (butu) faktiškai galima pradėti naudotis;</w:t>
      </w:r>
    </w:p>
    <w:p w14:paraId="642F9742" w14:textId="77777777" w:rsidR="002D3673" w:rsidRPr="00A17071" w:rsidRDefault="002D3673" w:rsidP="002D3673">
      <w:pPr>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16.5. kandidatas privalo nurodyti jo pasiūlyme esančią konfidencialią informaciją. Pasiūlyme nurodoma nekilnojamojo daikto (buto) kaina negali būti konfidenciali;</w:t>
      </w:r>
    </w:p>
    <w:p w14:paraId="10CA9FDD"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16.6. kitas kandidato siūlomas pirkimo sąlygas.</w:t>
      </w:r>
    </w:p>
    <w:p w14:paraId="48638F71"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 Kandidatas kartu su pasiūlymu privalo pateikti:</w:t>
      </w:r>
    </w:p>
    <w:p w14:paraId="2E82B7B2"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17.1. buto techninį vertinimą (2 priedas);</w:t>
      </w:r>
    </w:p>
    <w:p w14:paraId="67CDF2BD" w14:textId="77777777" w:rsidR="002D3673" w:rsidRPr="00A17071" w:rsidRDefault="002D3673" w:rsidP="002D3673">
      <w:pPr>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17.2. buto nuosavybę patvirtinančio dokumento kopiją, patvirtintą teisės aktų nustatyta tvarka (VĮ Registrų centro Nekilnojamojo turto registro centrinio duomenų  banko išrašas ar jo kopija);</w:t>
      </w:r>
    </w:p>
    <w:p w14:paraId="62E63D03" w14:textId="77777777" w:rsidR="002D3673" w:rsidRPr="00A17071" w:rsidRDefault="002D3673" w:rsidP="002D3673">
      <w:pPr>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17.3. buto kadastro duomenų bylos kopiją (jei butas yra renovuotame name, tai buto kadastro duomenų byla turi būti atnaujinta) ir (ar) kiti papildomi dokumentai. Buto kadastro duomenų byla turi atitikti esamo buto išplanavimą;</w:t>
      </w:r>
    </w:p>
    <w:p w14:paraId="35BF7BB3" w14:textId="4B6F31F6" w:rsidR="002D3673" w:rsidRPr="00A17071" w:rsidRDefault="002D3673" w:rsidP="002D3673">
      <w:pPr>
        <w:tabs>
          <w:tab w:val="left" w:pos="567"/>
        </w:tabs>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17.4. įgaliojimą, suteikiantį teisę asmeniui  derėtis dėl buto pardavimo, nuomojimo, pateikti pasiūlymą ir parduodamo buto dokumentus ir (ar) sudaryti pirkimo sutartį ar kitaip disponuoti nekilnojamaisiais daiktais, kai šis asmuo nėra nekilnojamojo daikto (buto) savininkas;            </w:t>
      </w:r>
    </w:p>
    <w:p w14:paraId="0DF9532E" w14:textId="77777777" w:rsidR="002D3673" w:rsidRPr="00A17071" w:rsidRDefault="002D3673" w:rsidP="002D3673">
      <w:pPr>
        <w:tabs>
          <w:tab w:val="left" w:pos="567"/>
        </w:tabs>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17.5. bendraturčių sprendimą (sutikimą) parduoti nekilnojamuosius daiktus Lietuvos Respublikos civilinio kodekso 4.79 straipsnio nustatyta tvarka;</w:t>
      </w:r>
    </w:p>
    <w:p w14:paraId="30F8B453" w14:textId="77777777" w:rsidR="002D3673" w:rsidRPr="00A17071" w:rsidRDefault="002D3673" w:rsidP="002D3673">
      <w:pPr>
        <w:tabs>
          <w:tab w:val="left" w:pos="567"/>
        </w:tabs>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17.6. asmens tapatybę patvirtinančio dokumento kopiją.</w:t>
      </w:r>
    </w:p>
    <w:p w14:paraId="502A98DC"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18. Jeigu kandidato pasiūlymas ir parduodamo buto  dokumentai gaunami pasibaigus perkančiosios organizacijos skelbime nustatytam terminui, šie dokumentai grąžinami juos pateikusiam kandidatui, išskyrus atvejus, kai pasiūlymai pateikiami elektroninėmis priemonėmis.</w:t>
      </w:r>
    </w:p>
    <w:p w14:paraId="0D371F6B" w14:textId="77777777" w:rsidR="002D3673" w:rsidRPr="00A17071" w:rsidRDefault="002D3673" w:rsidP="002D3673">
      <w:pPr>
        <w:tabs>
          <w:tab w:val="left" w:pos="567"/>
        </w:tabs>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19. Kandidatas iki galutinio pasiūlymo pateikimo termino turi teisę pakeisti, papildyti arba atšaukti savo pasiūlymą. Toks pakeitimas arba pranešimas, kad pasiūlymas atšaukiamas, pripažįstamas galiojančiu, jeigu Perkančioji organizacija jį gauna raštu iki pasiūlymo pateikimo termino pabaigos. Jeigu papildomos su pirkimo dokumentais susijusios informacijos prašoma likus ne mažiau kaip 6 darbo dienoms iki pasiūlymų pateikimo termino pabaigos, perkančioji organizacija ją pateikia visiems kandidatams ne vėliau kaip likus 3 darbo dienoms iki pasiūlymų pateikimo termino pabaigos.</w:t>
      </w:r>
    </w:p>
    <w:p w14:paraId="16BD0A24" w14:textId="77777777" w:rsidR="002D3673" w:rsidRPr="00A17071" w:rsidRDefault="002D3673" w:rsidP="002D3673">
      <w:pPr>
        <w:numPr>
          <w:ilvl w:val="0"/>
          <w:numId w:val="1"/>
        </w:numPr>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PASIŪLYMŲ NAGRINĖJIMAS, KVIETIMAS DERĖTIS BEI DERYBŲ VYKDYMAS</w:t>
      </w:r>
    </w:p>
    <w:p w14:paraId="6D3AB861" w14:textId="7888CB39" w:rsidR="002D3673" w:rsidRPr="002559BF" w:rsidRDefault="0061406A" w:rsidP="002D3673">
      <w:pPr>
        <w:spacing w:line="360" w:lineRule="auto"/>
        <w:contextualSpacing/>
        <w:jc w:val="both"/>
        <w:rPr>
          <w:rFonts w:ascii="Times New Roman" w:eastAsia="Calibri" w:hAnsi="Times New Roman" w:cs="Times New Roman"/>
          <w:b/>
          <w:sz w:val="24"/>
          <w:szCs w:val="24"/>
          <w:lang w:val="lt-LT"/>
        </w:rPr>
      </w:pPr>
      <w:r>
        <w:rPr>
          <w:rFonts w:ascii="Times New Roman" w:eastAsia="Calibri" w:hAnsi="Times New Roman" w:cs="Times New Roman"/>
          <w:sz w:val="24"/>
          <w:szCs w:val="24"/>
          <w:lang w:val="lt-LT"/>
        </w:rPr>
        <w:lastRenderedPageBreak/>
        <w:t xml:space="preserve">          </w:t>
      </w:r>
      <w:r w:rsidR="002D3673" w:rsidRPr="00A17071">
        <w:rPr>
          <w:rFonts w:ascii="Times New Roman" w:eastAsia="Calibri" w:hAnsi="Times New Roman" w:cs="Times New Roman"/>
          <w:sz w:val="24"/>
          <w:szCs w:val="24"/>
          <w:lang w:val="lt-LT"/>
        </w:rPr>
        <w:t xml:space="preserve">20. Vokai su pasiūlymais atplėšiami Komisijos posėdyje. Pasiūlymai vertinami konfidencialiai, nedalyvaujant pasiūlymus pateikusiems kandidatams ar jų atstovams. Komisijos posėdis vyks </w:t>
      </w:r>
      <w:r w:rsidR="002D3673" w:rsidRPr="00A17071">
        <w:rPr>
          <w:rFonts w:ascii="Times New Roman" w:eastAsia="Calibri" w:hAnsi="Times New Roman" w:cs="Times New Roman"/>
          <w:b/>
          <w:sz w:val="24"/>
          <w:szCs w:val="24"/>
          <w:lang w:val="lt-LT"/>
        </w:rPr>
        <w:t>202</w:t>
      </w:r>
      <w:r w:rsidR="007A0983">
        <w:rPr>
          <w:rFonts w:ascii="Times New Roman" w:eastAsia="Calibri" w:hAnsi="Times New Roman" w:cs="Times New Roman"/>
          <w:b/>
          <w:sz w:val="24"/>
          <w:szCs w:val="24"/>
          <w:lang w:val="lt-LT"/>
        </w:rPr>
        <w:t>2</w:t>
      </w:r>
      <w:r w:rsidR="002D3673" w:rsidRPr="00A17071">
        <w:rPr>
          <w:rFonts w:ascii="Times New Roman" w:eastAsia="Calibri" w:hAnsi="Times New Roman" w:cs="Times New Roman"/>
          <w:b/>
          <w:sz w:val="24"/>
          <w:szCs w:val="24"/>
          <w:lang w:val="lt-LT"/>
        </w:rPr>
        <w:t xml:space="preserve"> m. </w:t>
      </w:r>
      <w:r w:rsidR="00C82F84">
        <w:rPr>
          <w:rFonts w:ascii="Times New Roman" w:eastAsia="Calibri" w:hAnsi="Times New Roman" w:cs="Times New Roman"/>
          <w:b/>
          <w:sz w:val="24"/>
          <w:szCs w:val="24"/>
          <w:lang w:val="lt-LT"/>
        </w:rPr>
        <w:t>kovo 15</w:t>
      </w:r>
      <w:r w:rsidR="002D3673" w:rsidRPr="00A17071">
        <w:rPr>
          <w:rFonts w:ascii="Times New Roman" w:eastAsia="Calibri" w:hAnsi="Times New Roman" w:cs="Times New Roman"/>
          <w:b/>
          <w:sz w:val="24"/>
          <w:szCs w:val="24"/>
          <w:lang w:val="lt-LT"/>
        </w:rPr>
        <w:t xml:space="preserve"> d.  </w:t>
      </w:r>
      <w:r w:rsidR="00C82F84">
        <w:rPr>
          <w:rFonts w:ascii="Times New Roman" w:eastAsia="Calibri" w:hAnsi="Times New Roman" w:cs="Times New Roman"/>
          <w:b/>
          <w:sz w:val="24"/>
          <w:szCs w:val="24"/>
          <w:lang w:val="lt-LT"/>
        </w:rPr>
        <w:t>15.00</w:t>
      </w:r>
      <w:r w:rsidR="002D3673" w:rsidRPr="00A17071">
        <w:rPr>
          <w:rFonts w:ascii="Times New Roman" w:eastAsia="Calibri" w:hAnsi="Times New Roman" w:cs="Times New Roman"/>
          <w:b/>
          <w:sz w:val="24"/>
          <w:szCs w:val="24"/>
          <w:lang w:val="lt-LT"/>
        </w:rPr>
        <w:t xml:space="preserve"> val</w:t>
      </w:r>
      <w:r w:rsidR="002D3673" w:rsidRPr="00A17071">
        <w:rPr>
          <w:rFonts w:ascii="Times New Roman" w:eastAsia="Calibri" w:hAnsi="Times New Roman" w:cs="Times New Roman"/>
          <w:sz w:val="24"/>
          <w:szCs w:val="24"/>
          <w:lang w:val="lt-LT"/>
        </w:rPr>
        <w:t>., Lazdijų rajono savivaldybės administraci</w:t>
      </w:r>
      <w:r w:rsidR="00B03336">
        <w:rPr>
          <w:rFonts w:ascii="Times New Roman" w:eastAsia="Calibri" w:hAnsi="Times New Roman" w:cs="Times New Roman"/>
          <w:sz w:val="24"/>
          <w:szCs w:val="24"/>
          <w:lang w:val="lt-LT"/>
        </w:rPr>
        <w:t>jos mažojoje salėje</w:t>
      </w:r>
      <w:r w:rsidR="002D3673" w:rsidRPr="00A17071">
        <w:rPr>
          <w:rFonts w:ascii="Times New Roman" w:eastAsia="Calibri" w:hAnsi="Times New Roman" w:cs="Times New Roman"/>
          <w:sz w:val="24"/>
          <w:szCs w:val="24"/>
          <w:lang w:val="lt-LT"/>
        </w:rPr>
        <w:t>,  Vilniaus g. 1, Lazdijai</w:t>
      </w:r>
      <w:r w:rsidR="002D3673">
        <w:rPr>
          <w:rFonts w:ascii="Times New Roman" w:eastAsia="Calibri" w:hAnsi="Times New Roman" w:cs="Times New Roman"/>
          <w:sz w:val="24"/>
          <w:szCs w:val="24"/>
          <w:lang w:val="lt-LT"/>
        </w:rPr>
        <w:t>.</w:t>
      </w:r>
    </w:p>
    <w:p w14:paraId="00C04F03"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21. Komisija, gavusi kandidatų pasiūlymus ir parduodamo buto dokumentus, patikrina, ar gauti dokumentai atitinka pirkimo dokumentuose nustatytus reikalavimus.</w:t>
      </w:r>
    </w:p>
    <w:p w14:paraId="6CA3DD9C"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22.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 paaiškinti. Kandidatai patikslintus dokumentus Komisijai pateikia ne vėliau kaip per 3 darbo dienas nuo pranešimo išsiuntimo kandidatams dienos.</w:t>
      </w:r>
    </w:p>
    <w:p w14:paraId="65799A5D"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23. Komisija ne vėliau kaip per 7 darbo dienas nuo paskutinės pasiūlymų pateikimo dienos atmeta kandidatų pateiktus pasiūlymus, jeigu jie neatitinka pirkimo dokumentuose nustatytų reikalavimų, ir pateikia kandidatui motyvuotą atsakymą, kodėl jo pateikti dokumentai atmetami.</w:t>
      </w:r>
    </w:p>
    <w:p w14:paraId="0523CE5C"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24. Komisija atmeta kandidato pasiūlymą, jeigu:</w:t>
      </w:r>
    </w:p>
    <w:p w14:paraId="49B05A77"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24.1. nepateikti reikalaujami dokumentai;</w:t>
      </w:r>
    </w:p>
    <w:p w14:paraId="0D8B662B"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24.2. kandidatas pateikė neteisingus ar suklastotus duomenis;</w:t>
      </w:r>
    </w:p>
    <w:p w14:paraId="37DB386B"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24.3. nurodytas kainos intervalas ar kelios kainos;</w:t>
      </w:r>
    </w:p>
    <w:p w14:paraId="70102E92" w14:textId="77777777" w:rsidR="002D3673" w:rsidRPr="00A17071" w:rsidRDefault="002D3673" w:rsidP="002D3673">
      <w:pPr>
        <w:spacing w:after="0" w:line="360" w:lineRule="auto"/>
        <w:ind w:firstLine="720"/>
        <w:contextualSpacing/>
        <w:jc w:val="both"/>
        <w:rPr>
          <w:rFonts w:ascii="Times New Roman" w:eastAsia="Calibri" w:hAnsi="Times New Roman" w:cs="Times New Roman"/>
          <w:strike/>
          <w:sz w:val="24"/>
          <w:szCs w:val="24"/>
          <w:lang w:val="lt-LT"/>
        </w:rPr>
      </w:pPr>
      <w:r w:rsidRPr="00A17071">
        <w:rPr>
          <w:rFonts w:ascii="Times New Roman" w:eastAsia="Calibri" w:hAnsi="Times New Roman" w:cs="Times New Roman"/>
          <w:sz w:val="24"/>
          <w:szCs w:val="24"/>
          <w:lang w:val="lt-LT"/>
        </w:rPr>
        <w:t xml:space="preserve">24.4. pateiktas pasiūlymas neatitinka kitų perkančiosios organizacijos nustatytų sąlygų, nurodytų šiuose pirkimo dokumentuose. </w:t>
      </w:r>
    </w:p>
    <w:p w14:paraId="37D77EBE" w14:textId="77777777" w:rsidR="002D3673" w:rsidRPr="00A17071" w:rsidRDefault="002D3673" w:rsidP="002D3673">
      <w:pPr>
        <w:spacing w:after="0" w:line="360" w:lineRule="auto"/>
        <w:ind w:firstLine="720"/>
        <w:contextualSpacing/>
        <w:jc w:val="both"/>
        <w:rPr>
          <w:rFonts w:ascii="Times New Roman" w:eastAsia="Calibri" w:hAnsi="Times New Roman" w:cs="Times New Roman"/>
          <w:b/>
          <w:bCs/>
          <w:sz w:val="24"/>
          <w:szCs w:val="24"/>
          <w:lang w:val="lt-LT"/>
        </w:rPr>
      </w:pPr>
      <w:r w:rsidRPr="00A17071">
        <w:rPr>
          <w:rFonts w:ascii="Times New Roman" w:eastAsia="Calibri" w:hAnsi="Times New Roman" w:cs="Times New Roman"/>
          <w:sz w:val="24"/>
          <w:szCs w:val="24"/>
          <w:lang w:val="lt-LT"/>
        </w:rPr>
        <w:t>25. Komisija apžiūri siūlomus pirkti butus bei įvertina jų atitikimą pirkimo dokumentų reikalavimams. Pildomas siūlymo pirkti buto apžiūros aktas (3 priedas</w:t>
      </w:r>
      <w:r w:rsidRPr="00A17071">
        <w:rPr>
          <w:rFonts w:ascii="Times New Roman" w:eastAsia="Calibri" w:hAnsi="Times New Roman" w:cs="Times New Roman"/>
          <w:bCs/>
          <w:sz w:val="24"/>
          <w:szCs w:val="24"/>
          <w:lang w:val="lt-LT"/>
        </w:rPr>
        <w:t>).</w:t>
      </w:r>
    </w:p>
    <w:p w14:paraId="6126017C"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26. Komisija visiems kandidatams, kurių pasiūlymai neatmesti, ne vėliau kaip per 7 darbo dienas nuo pasiūlymo ir parduodamų buto dokumentų pateikimo termino pabaigos vienu metu išsiunčia kvietimą derėtis dėl kainos ir kitų sąlygų.</w:t>
      </w:r>
    </w:p>
    <w:p w14:paraId="0A13D04F"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27. Jeigu kandidatai iki derybų pradžios patikslinus, papildžius ar paaiškinus duomenis paaiškėja, kad kandidato pasiūlymas neatitinka šių pirkimo dokumentuose nustatytų reikalavimų, Komisija atšaukia kvietimą derėtis, atmeta kandidato pasiūlymą ir pateikia jam motyvuotą atsakymą dėl pasiūlymo atmetimo.</w:t>
      </w:r>
    </w:p>
    <w:p w14:paraId="352B2D82"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28. Derybų metu Komisija turi:</w:t>
      </w:r>
    </w:p>
    <w:p w14:paraId="547DA0A7"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28.1. visiems kandidatams taikyti vienodus reikalavimus, suteikti vienodas galimybes ir pateikti vienodą informaciją;</w:t>
      </w:r>
    </w:p>
    <w:p w14:paraId="72890AFF"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28.2. su kiekvienu kandidatu derėtis atskirai;</w:t>
      </w:r>
    </w:p>
    <w:p w14:paraId="0E77BACC"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28.3. be kandidato sutikimo neatskleisti tretiesiems asmenims jokios su jo dalyvavimu derybose susijusios informacijos.</w:t>
      </w:r>
    </w:p>
    <w:p w14:paraId="2245D5CA"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29. Derybos protokoluojamos. Derybų protokolą pasirašo Komisijos pirmininkas, jos nariai ir kandidatas, su kuriuo derėtasi, arba jo įgaliotas atstovas.</w:t>
      </w:r>
    </w:p>
    <w:p w14:paraId="6C276A44"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30. Derybos su kandidatu laikomos įvykusiomis ir pasibaigusiomis, kai galutiniai susitariama dėl kainos ir (ar) pirkimo sąlygų, ir kai derybų rezultatai atitinka pirkimo dokumentus.</w:t>
      </w:r>
    </w:p>
    <w:p w14:paraId="3F24A246" w14:textId="6EE0876E"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31. Komisija, atsižvelgdama į derybų rezultatus, sudaro pasiūlymų eilę ir visiems derybose dalyvavusiems kandidatams išsiunčia informaciją apie pasiūlymų eilę ir derybų rezultatus. Jeigu nekilnojamasis daiktas (butas)  įsigyjamas nuosavybėn, kandidatas, kurio pasiūlymas pirmas eilėje, taip pat informuojamas apie jo pasiūlyto nekilnojamojo daikto (buto) individualų turto vertinimą Lietuvos Respublikos turto ir verslo vertinimo pagrindų įstatymo nustatyta tvarka</w:t>
      </w:r>
      <w:r w:rsidR="0007410B">
        <w:rPr>
          <w:rFonts w:ascii="Times New Roman" w:eastAsia="Calibri" w:hAnsi="Times New Roman" w:cs="Times New Roman"/>
          <w:sz w:val="24"/>
          <w:szCs w:val="24"/>
          <w:lang w:val="lt-LT"/>
        </w:rPr>
        <w:t xml:space="preserve"> </w:t>
      </w:r>
      <w:r w:rsidR="0007410B" w:rsidRPr="00CD2E0C">
        <w:rPr>
          <w:rFonts w:ascii="Times New Roman" w:eastAsia="Calibri" w:hAnsi="Times New Roman" w:cs="Times New Roman"/>
          <w:color w:val="000000" w:themeColor="text1"/>
          <w:sz w:val="24"/>
          <w:szCs w:val="24"/>
          <w:lang w:val="lt-LT"/>
        </w:rPr>
        <w:t>(įsigyjant nuosavybėn socialiniam būstui skirtus nekilnojamuosius daiktus, kandidatas informuojamas, jei toks vertinimas atliekamas)</w:t>
      </w:r>
      <w:r w:rsidRPr="00CD2E0C">
        <w:rPr>
          <w:rFonts w:ascii="Times New Roman" w:eastAsia="Calibri" w:hAnsi="Times New Roman" w:cs="Times New Roman"/>
          <w:color w:val="000000" w:themeColor="text1"/>
          <w:sz w:val="24"/>
          <w:szCs w:val="24"/>
          <w:lang w:val="lt-LT"/>
        </w:rPr>
        <w:t>,</w:t>
      </w:r>
      <w:r w:rsidRPr="00A17071">
        <w:rPr>
          <w:rFonts w:ascii="Times New Roman" w:eastAsia="Calibri" w:hAnsi="Times New Roman" w:cs="Times New Roman"/>
          <w:sz w:val="24"/>
          <w:szCs w:val="24"/>
          <w:lang w:val="lt-LT"/>
        </w:rPr>
        <w:t xml:space="preserve"> ir pareigą sumokėti 50 procentų perkančiosios organizacijos patirtų turto vertinimo išlaidų, jeigu jis nepagrįstai atsisakytų sudaryti pirkimo sutartį.</w:t>
      </w:r>
    </w:p>
    <w:p w14:paraId="7B721CBC" w14:textId="3882448B" w:rsidR="002D3673" w:rsidRPr="00CD2E0C" w:rsidRDefault="002D3673" w:rsidP="002D3673">
      <w:pPr>
        <w:spacing w:after="0" w:line="360" w:lineRule="auto"/>
        <w:ind w:firstLine="720"/>
        <w:contextualSpacing/>
        <w:jc w:val="both"/>
        <w:rPr>
          <w:rFonts w:ascii="Times New Roman" w:eastAsia="Calibri" w:hAnsi="Times New Roman" w:cs="Times New Roman"/>
          <w:color w:val="000000" w:themeColor="text1"/>
          <w:sz w:val="24"/>
          <w:szCs w:val="24"/>
          <w:lang w:val="lt-LT"/>
        </w:rPr>
      </w:pPr>
      <w:r w:rsidRPr="00A17071">
        <w:rPr>
          <w:rFonts w:ascii="Times New Roman" w:eastAsia="Calibri" w:hAnsi="Times New Roman" w:cs="Times New Roman"/>
          <w:sz w:val="24"/>
          <w:szCs w:val="24"/>
          <w:lang w:val="lt-LT"/>
        </w:rPr>
        <w:t>32. Perkančioji organizacija, įsigydama nuosavybėn nekilnojamųjų daiktų (butų), prieš priimdama sprendimą dėl derybas laimėjusio kandidato, inicijuoja šio kandidato pasiūlyto nekilnojamojo daikto (buto) individualų turto vertinimą Lietuvos Respublikos turto ir verslo vertinimo pagrindų įstatymo nustatyta tvarka</w:t>
      </w:r>
      <w:r w:rsidR="0007410B">
        <w:rPr>
          <w:rFonts w:ascii="Times New Roman" w:eastAsia="Calibri" w:hAnsi="Times New Roman" w:cs="Times New Roman"/>
          <w:sz w:val="24"/>
          <w:szCs w:val="24"/>
          <w:lang w:val="lt-LT"/>
        </w:rPr>
        <w:t xml:space="preserve">. </w:t>
      </w:r>
      <w:r w:rsidR="0007410B" w:rsidRPr="00CD2E0C">
        <w:rPr>
          <w:rFonts w:ascii="Times New Roman" w:eastAsia="Calibri" w:hAnsi="Times New Roman" w:cs="Times New Roman"/>
          <w:bCs/>
          <w:color w:val="000000" w:themeColor="text1"/>
          <w:sz w:val="24"/>
          <w:szCs w:val="24"/>
          <w:lang w:val="lt-LT"/>
        </w:rPr>
        <w:t>Įsigyjant nuosavybėn socialiniam būstui skirtus nekilnojamuosius daiktus (butus), nekilnojamojo daikto (buto) individualus vertinimas atliekamas tik tais atvejais, kai socialiniam būstui skirtų nekilnojamųjų daiktų (butų) įsigijimo nuosavybėn kaina yra didesnė už nekilnojamojo turto masinio vertinimo metu nustatytą nekilnojamojo turto vidutinę rinkos vertę, viešai skelbiamą turto vertintojo interneto svetainėje www.registrucentras.lt, daugiau kaip 10 procentų arba kai perkančiajai organizacijai kyla pagrįstų abejonių, kad siūlomo įsigyti nekilnojamojo daikto (buto) vertė gali būti mažesnė nei nekilnojamojo turto masinio vertinimo metu nustatyta nekilnojamojo turto vidutinė rinkos vertė.</w:t>
      </w:r>
    </w:p>
    <w:p w14:paraId="63C5592C" w14:textId="78732058" w:rsidR="002D3673" w:rsidRPr="00CD2E0C" w:rsidRDefault="002D3673" w:rsidP="002D3673">
      <w:pPr>
        <w:spacing w:after="0" w:line="360" w:lineRule="auto"/>
        <w:ind w:firstLine="720"/>
        <w:contextualSpacing/>
        <w:jc w:val="both"/>
        <w:rPr>
          <w:rFonts w:ascii="Times New Roman" w:eastAsia="Calibri" w:hAnsi="Times New Roman" w:cs="Times New Roman"/>
          <w:color w:val="000000" w:themeColor="text1"/>
          <w:sz w:val="24"/>
          <w:szCs w:val="24"/>
          <w:lang w:val="lt-LT"/>
        </w:rPr>
      </w:pPr>
      <w:r w:rsidRPr="00A17071">
        <w:rPr>
          <w:rFonts w:ascii="Times New Roman" w:eastAsia="Calibri" w:hAnsi="Times New Roman" w:cs="Times New Roman"/>
          <w:sz w:val="24"/>
          <w:szCs w:val="24"/>
          <w:lang w:val="lt-LT"/>
        </w:rPr>
        <w:t>33. Nekilnojamųjų daiktų (butų) įsigijimo nuosavybėn kaina negali daugiau kaip 10 procentų viršyti rinkos vertės, nustatytos atlikus individualų turto vertinimą pagal šių pirkimo dokumentų 32 punktą.</w:t>
      </w:r>
      <w:r w:rsidR="008106F4">
        <w:rPr>
          <w:rFonts w:ascii="Times New Roman" w:eastAsia="Calibri" w:hAnsi="Times New Roman" w:cs="Times New Roman"/>
          <w:sz w:val="24"/>
          <w:szCs w:val="24"/>
          <w:lang w:val="lt-LT"/>
        </w:rPr>
        <w:t xml:space="preserve"> </w:t>
      </w:r>
      <w:r w:rsidR="008106F4" w:rsidRPr="00CD2E0C">
        <w:rPr>
          <w:rFonts w:ascii="Times New Roman" w:eastAsia="Calibri" w:hAnsi="Times New Roman" w:cs="Times New Roman"/>
          <w:bCs/>
          <w:color w:val="000000" w:themeColor="text1"/>
          <w:sz w:val="24"/>
          <w:szCs w:val="24"/>
          <w:lang w:val="lt-LT"/>
        </w:rPr>
        <w:t>Tais atvejais, kai perkančioji organizacija įsigyja nuosavybėn socialiniam būstui skirtus nekilnojamuosius daiktus (butus) ir individualus turto vertinimas neatliekamas, socialiniam būstui skirtų nekilnojamųjų daiktų (butų) įsigijimo nuosavybėn kaina negali daugiau kaip 10 procentų viršyti nekilnojamojo turto masinio vertinimo metu nustatytos nekilnojamojo turto vidutinės rinkos vertės,</w:t>
      </w:r>
      <w:r w:rsidR="008106F4" w:rsidRPr="00CD2E0C">
        <w:rPr>
          <w:rFonts w:ascii="Times New Roman" w:eastAsia="Calibri" w:hAnsi="Times New Roman" w:cs="Times New Roman"/>
          <w:color w:val="000000" w:themeColor="text1"/>
          <w:sz w:val="24"/>
          <w:szCs w:val="24"/>
          <w:lang w:val="lt-LT"/>
        </w:rPr>
        <w:t xml:space="preserve"> </w:t>
      </w:r>
      <w:r w:rsidR="008106F4" w:rsidRPr="00CD2E0C">
        <w:rPr>
          <w:rFonts w:ascii="Times New Roman" w:eastAsia="Calibri" w:hAnsi="Times New Roman" w:cs="Times New Roman"/>
          <w:bCs/>
          <w:color w:val="000000" w:themeColor="text1"/>
          <w:sz w:val="24"/>
          <w:szCs w:val="24"/>
          <w:lang w:val="lt-LT"/>
        </w:rPr>
        <w:t>viešai skelbiamos turto vertintojo interneto svetainėje www.registrucentras.lt.</w:t>
      </w:r>
      <w:r w:rsidR="008106F4" w:rsidRPr="00CD2E0C">
        <w:rPr>
          <w:rFonts w:ascii="Times New Roman" w:eastAsia="Calibri" w:hAnsi="Times New Roman" w:cs="Times New Roman"/>
          <w:color w:val="000000" w:themeColor="text1"/>
          <w:sz w:val="24"/>
          <w:szCs w:val="24"/>
          <w:lang w:val="lt-LT"/>
        </w:rPr>
        <w:t xml:space="preserve"> </w:t>
      </w:r>
    </w:p>
    <w:p w14:paraId="24FAD703" w14:textId="2F2C8A72" w:rsidR="002D3673" w:rsidRPr="008106F4" w:rsidRDefault="002D3673" w:rsidP="002D3673">
      <w:pPr>
        <w:spacing w:after="0" w:line="360" w:lineRule="auto"/>
        <w:ind w:firstLine="720"/>
        <w:contextualSpacing/>
        <w:jc w:val="both"/>
        <w:rPr>
          <w:rFonts w:ascii="Times New Roman" w:eastAsia="Calibri" w:hAnsi="Times New Roman" w:cs="Times New Roman"/>
          <w:strike/>
          <w:sz w:val="24"/>
          <w:szCs w:val="24"/>
          <w:lang w:val="lt-LT"/>
        </w:rPr>
      </w:pPr>
      <w:r w:rsidRPr="00A17071">
        <w:rPr>
          <w:rFonts w:ascii="Times New Roman" w:eastAsia="Calibri" w:hAnsi="Times New Roman" w:cs="Times New Roman"/>
          <w:sz w:val="24"/>
          <w:szCs w:val="24"/>
          <w:lang w:val="lt-LT"/>
        </w:rPr>
        <w:t>34. Šių pirkimo dokumentų 33 punkte nurodytas reikalavimas</w:t>
      </w:r>
      <w:r w:rsidR="008106F4">
        <w:rPr>
          <w:rFonts w:ascii="Times New Roman" w:eastAsia="Calibri" w:hAnsi="Times New Roman" w:cs="Times New Roman"/>
          <w:sz w:val="24"/>
          <w:szCs w:val="24"/>
          <w:lang w:val="lt-LT"/>
        </w:rPr>
        <w:t xml:space="preserve">, </w:t>
      </w:r>
      <w:r w:rsidRPr="00A17071">
        <w:rPr>
          <w:rFonts w:ascii="Times New Roman" w:eastAsia="Calibri" w:hAnsi="Times New Roman" w:cs="Times New Roman"/>
          <w:sz w:val="24"/>
          <w:szCs w:val="24"/>
          <w:lang w:val="lt-LT"/>
        </w:rPr>
        <w:t xml:space="preserve"> </w:t>
      </w:r>
      <w:r w:rsidR="008106F4" w:rsidRPr="00CD2E0C">
        <w:rPr>
          <w:rFonts w:ascii="Times New Roman" w:eastAsia="Calibri" w:hAnsi="Times New Roman" w:cs="Times New Roman"/>
          <w:bCs/>
          <w:color w:val="000000" w:themeColor="text1"/>
          <w:sz w:val="24"/>
          <w:szCs w:val="24"/>
          <w:lang w:val="lt-LT"/>
        </w:rPr>
        <w:t xml:space="preserve">pagal kurį nekilnojamųjų daiktų (butų) įsigijimo nuosavybėn kaina negali daugiau kaip 10 procentų viršyti rinkos vertės, </w:t>
      </w:r>
      <w:r w:rsidR="008106F4" w:rsidRPr="00CD2E0C">
        <w:rPr>
          <w:rFonts w:ascii="Times New Roman" w:eastAsia="Calibri" w:hAnsi="Times New Roman" w:cs="Times New Roman"/>
          <w:bCs/>
          <w:color w:val="000000" w:themeColor="text1"/>
          <w:sz w:val="24"/>
          <w:szCs w:val="24"/>
          <w:lang w:val="lt-LT"/>
        </w:rPr>
        <w:lastRenderedPageBreak/>
        <w:t>nustatytos atlikus individualų turto vertinimą,</w:t>
      </w:r>
      <w:r w:rsidR="008106F4" w:rsidRPr="00CD2E0C">
        <w:rPr>
          <w:rFonts w:ascii="Times New Roman" w:eastAsia="Calibri" w:hAnsi="Times New Roman" w:cs="Times New Roman"/>
          <w:color w:val="000000" w:themeColor="text1"/>
          <w:sz w:val="24"/>
          <w:szCs w:val="24"/>
          <w:lang w:val="lt-LT"/>
        </w:rPr>
        <w:t xml:space="preserve"> netaikomas, jeigu perkančioji organizacija pagrindžia nekilnojamųjų daiktų (butų) įsigijimo nuosavybėn didesne kaina tikslingumą. </w:t>
      </w:r>
    </w:p>
    <w:p w14:paraId="46174264" w14:textId="5AC811A0" w:rsidR="002D3673" w:rsidRPr="00F30A4F" w:rsidRDefault="002D3673" w:rsidP="002D3673">
      <w:pPr>
        <w:spacing w:after="0" w:line="360" w:lineRule="auto"/>
        <w:ind w:firstLine="720"/>
        <w:contextualSpacing/>
        <w:jc w:val="both"/>
        <w:rPr>
          <w:rFonts w:ascii="Times New Roman" w:eastAsia="Calibri" w:hAnsi="Times New Roman" w:cs="Times New Roman"/>
          <w:strike/>
          <w:sz w:val="24"/>
          <w:szCs w:val="24"/>
          <w:lang w:val="lt-LT"/>
        </w:rPr>
      </w:pPr>
      <w:r w:rsidRPr="00A17071">
        <w:rPr>
          <w:rFonts w:ascii="Times New Roman" w:eastAsia="Calibri" w:hAnsi="Times New Roman" w:cs="Times New Roman"/>
          <w:sz w:val="24"/>
          <w:szCs w:val="24"/>
          <w:lang w:val="lt-LT"/>
        </w:rPr>
        <w:t xml:space="preserve">35. Atlikus šių pirkimo dokumentų 32 punkte nustatytą </w:t>
      </w:r>
      <w:r w:rsidR="00F30A4F" w:rsidRPr="00CD2E0C">
        <w:rPr>
          <w:rFonts w:ascii="Times New Roman" w:eastAsia="Calibri" w:hAnsi="Times New Roman" w:cs="Times New Roman"/>
          <w:color w:val="000000" w:themeColor="text1"/>
          <w:sz w:val="24"/>
          <w:szCs w:val="24"/>
          <w:lang w:val="lt-LT"/>
        </w:rPr>
        <w:t xml:space="preserve">nekilnojamojo daikto (buto) </w:t>
      </w:r>
      <w:r w:rsidR="00F30A4F" w:rsidRPr="00CD2E0C">
        <w:rPr>
          <w:rFonts w:ascii="Times New Roman" w:eastAsia="Calibri" w:hAnsi="Times New Roman" w:cs="Times New Roman"/>
          <w:bCs/>
          <w:color w:val="000000" w:themeColor="text1"/>
          <w:sz w:val="24"/>
          <w:szCs w:val="24"/>
          <w:lang w:val="lt-LT"/>
        </w:rPr>
        <w:t xml:space="preserve">individualų turto </w:t>
      </w:r>
      <w:r w:rsidRPr="00CD2E0C">
        <w:rPr>
          <w:rFonts w:ascii="Times New Roman" w:eastAsia="Calibri" w:hAnsi="Times New Roman" w:cs="Times New Roman"/>
          <w:color w:val="000000" w:themeColor="text1"/>
          <w:sz w:val="24"/>
          <w:szCs w:val="24"/>
          <w:lang w:val="lt-LT"/>
        </w:rPr>
        <w:t>vertinimą</w:t>
      </w:r>
      <w:r w:rsidR="00F30A4F" w:rsidRPr="00CD2E0C">
        <w:rPr>
          <w:rFonts w:ascii="Times New Roman" w:eastAsia="Calibri" w:hAnsi="Times New Roman" w:cs="Times New Roman"/>
          <w:color w:val="000000" w:themeColor="text1"/>
          <w:sz w:val="24"/>
          <w:szCs w:val="24"/>
          <w:lang w:val="lt-LT"/>
        </w:rPr>
        <w:t xml:space="preserve"> </w:t>
      </w:r>
      <w:r w:rsidR="00F30A4F" w:rsidRPr="00CD2E0C">
        <w:rPr>
          <w:rFonts w:ascii="Times New Roman" w:eastAsia="Calibri" w:hAnsi="Times New Roman" w:cs="Times New Roman"/>
          <w:bCs/>
          <w:color w:val="000000" w:themeColor="text1"/>
          <w:sz w:val="24"/>
          <w:szCs w:val="24"/>
          <w:lang w:val="lt-LT"/>
        </w:rPr>
        <w:t>ar socialinio būsto kainos palyginimą su masinio vertinimo metu nustatyta nekilnojamojo turto vidutine rinkos verte,</w:t>
      </w:r>
      <w:r w:rsidR="00F30A4F" w:rsidRPr="00CD2E0C">
        <w:rPr>
          <w:rFonts w:ascii="Times New Roman" w:eastAsia="Calibri" w:hAnsi="Times New Roman" w:cs="Times New Roman"/>
          <w:color w:val="000000" w:themeColor="text1"/>
          <w:sz w:val="24"/>
          <w:szCs w:val="24"/>
          <w:lang w:val="lt-LT"/>
        </w:rPr>
        <w:t xml:space="preserve"> kurio metu buvo nustatyta mažesnė nei kandidato pasiūlyta kaina, perkančioji organizacija gali pakartotinai derėtis dėl kandidato pasiūlytos nekilnojamojo daikto (buto) kainos.</w:t>
      </w:r>
      <w:r w:rsidR="00F30A4F" w:rsidRPr="00F30A4F">
        <w:rPr>
          <w:rFonts w:ascii="Times New Roman" w:eastAsia="Calibri" w:hAnsi="Times New Roman" w:cs="Times New Roman"/>
          <w:color w:val="FF0000"/>
          <w:sz w:val="24"/>
          <w:szCs w:val="24"/>
          <w:lang w:val="lt-LT"/>
        </w:rPr>
        <w:t xml:space="preserve"> </w:t>
      </w:r>
    </w:p>
    <w:p w14:paraId="055AC7EE" w14:textId="48591BA3" w:rsidR="002D3673" w:rsidRPr="00375A17" w:rsidRDefault="002D3673" w:rsidP="00375A17">
      <w:pPr>
        <w:spacing w:after="0" w:line="360" w:lineRule="auto"/>
        <w:ind w:firstLine="720"/>
        <w:contextualSpacing/>
        <w:jc w:val="both"/>
        <w:rPr>
          <w:rFonts w:ascii="Times New Roman" w:eastAsia="Calibri" w:hAnsi="Times New Roman" w:cs="Times New Roman"/>
          <w:strike/>
          <w:color w:val="FF0000"/>
          <w:sz w:val="24"/>
          <w:szCs w:val="24"/>
          <w:lang w:val="lt-LT"/>
        </w:rPr>
      </w:pPr>
      <w:r w:rsidRPr="00A17071">
        <w:rPr>
          <w:rFonts w:ascii="Times New Roman" w:eastAsia="Calibri" w:hAnsi="Times New Roman" w:cs="Times New Roman"/>
          <w:sz w:val="24"/>
          <w:szCs w:val="24"/>
          <w:lang w:val="lt-LT"/>
        </w:rPr>
        <w:t xml:space="preserve">36. Jeigu, įvykus </w:t>
      </w:r>
      <w:bookmarkStart w:id="1" w:name="_Hlk92896382"/>
      <w:r w:rsidRPr="00A17071">
        <w:rPr>
          <w:rFonts w:ascii="Times New Roman" w:eastAsia="Calibri" w:hAnsi="Times New Roman" w:cs="Times New Roman"/>
          <w:sz w:val="24"/>
          <w:szCs w:val="24"/>
          <w:lang w:val="lt-LT"/>
        </w:rPr>
        <w:t xml:space="preserve">šių pirkimo dokumentų 35 punkte </w:t>
      </w:r>
      <w:bookmarkEnd w:id="1"/>
      <w:r w:rsidRPr="00A17071">
        <w:rPr>
          <w:rFonts w:ascii="Times New Roman" w:eastAsia="Calibri" w:hAnsi="Times New Roman" w:cs="Times New Roman"/>
          <w:sz w:val="24"/>
          <w:szCs w:val="24"/>
          <w:lang w:val="lt-LT"/>
        </w:rPr>
        <w:t xml:space="preserve">nurodytoms pakartotinėms deryboms, laimėjusio kandidato pasiūlyta kaina neatitinka šių pirkimo dokumentų 33 punkte nurodyto reikalavimo ir nėra taikomas šių pirkimo dokumentų 34 punktas, Komisija </w:t>
      </w:r>
      <w:r w:rsidR="00F30A4F" w:rsidRPr="00CD2E0C">
        <w:rPr>
          <w:rFonts w:ascii="Times New Roman" w:eastAsia="Calibri" w:hAnsi="Times New Roman" w:cs="Times New Roman"/>
          <w:color w:val="000000" w:themeColor="text1"/>
          <w:sz w:val="24"/>
          <w:szCs w:val="24"/>
          <w:lang w:val="lt-LT"/>
        </w:rPr>
        <w:t xml:space="preserve">vadovaudamasi šių pirkimo dokumentų 32 punktu, </w:t>
      </w:r>
      <w:r w:rsidR="00375A17" w:rsidRPr="00CD2E0C">
        <w:rPr>
          <w:rFonts w:ascii="Times New Roman" w:eastAsia="Calibri" w:hAnsi="Times New Roman" w:cs="Times New Roman"/>
          <w:bCs/>
          <w:color w:val="000000" w:themeColor="text1"/>
          <w:sz w:val="24"/>
          <w:szCs w:val="24"/>
          <w:lang w:val="lt-LT"/>
        </w:rPr>
        <w:t>atlieka</w:t>
      </w:r>
      <w:r w:rsidR="00375A17" w:rsidRPr="00CD2E0C">
        <w:rPr>
          <w:rFonts w:ascii="Times New Roman" w:eastAsia="Calibri" w:hAnsi="Times New Roman" w:cs="Times New Roman"/>
          <w:color w:val="000000" w:themeColor="text1"/>
          <w:sz w:val="24"/>
          <w:szCs w:val="24"/>
          <w:lang w:val="lt-LT"/>
        </w:rPr>
        <w:t xml:space="preserve"> kito pagal sudarytą eilę kandidato parduodamo nekilnojamojo daikto (buto) vertinimą. </w:t>
      </w:r>
    </w:p>
    <w:p w14:paraId="06B4A186"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37. Tais atvejais, kai taikant pirkimo dokumentų 32-36 punktus pasikeičia pasiūlymų eilė ar derybų rezultatai, Komisija visiems derybose dalyvavusiems kandidatams išsiunčia patikslintą informaciją apie pasiūlymų eilę ir derybų rezultatus.</w:t>
      </w:r>
    </w:p>
    <w:p w14:paraId="5AA53DA9" w14:textId="1D86275D" w:rsidR="002D3673" w:rsidRPr="00CD2E0C" w:rsidRDefault="002D3673" w:rsidP="002D3673">
      <w:pPr>
        <w:spacing w:after="0" w:line="360" w:lineRule="auto"/>
        <w:ind w:firstLine="720"/>
        <w:jc w:val="both"/>
        <w:rPr>
          <w:rFonts w:ascii="Times New Roman" w:eastAsia="Calibri" w:hAnsi="Times New Roman" w:cs="Times New Roman"/>
          <w:color w:val="000000" w:themeColor="text1"/>
          <w:sz w:val="24"/>
          <w:szCs w:val="24"/>
          <w:lang w:val="lt-LT"/>
        </w:rPr>
      </w:pPr>
      <w:r w:rsidRPr="00A17071">
        <w:rPr>
          <w:rFonts w:ascii="Times New Roman" w:eastAsia="Calibri" w:hAnsi="Times New Roman" w:cs="Times New Roman"/>
          <w:sz w:val="24"/>
          <w:szCs w:val="24"/>
          <w:lang w:val="lt-LT"/>
        </w:rPr>
        <w:t>38. Sprendim</w:t>
      </w:r>
      <w:r w:rsidR="00375A17" w:rsidRPr="00CD2E0C">
        <w:rPr>
          <w:rFonts w:ascii="Times New Roman" w:eastAsia="Calibri" w:hAnsi="Times New Roman" w:cs="Times New Roman"/>
          <w:color w:val="000000" w:themeColor="text1"/>
          <w:sz w:val="24"/>
          <w:szCs w:val="24"/>
          <w:lang w:val="lt-LT"/>
        </w:rPr>
        <w:t>as</w:t>
      </w:r>
      <w:r w:rsidRPr="00A17071">
        <w:rPr>
          <w:rFonts w:ascii="Times New Roman" w:eastAsia="Calibri" w:hAnsi="Times New Roman" w:cs="Times New Roman"/>
          <w:sz w:val="24"/>
          <w:szCs w:val="24"/>
          <w:lang w:val="lt-LT"/>
        </w:rPr>
        <w:t xml:space="preserve"> dėl derybas laimėjusio kandidato priima</w:t>
      </w:r>
      <w:r w:rsidR="00375A17" w:rsidRPr="00CD2E0C">
        <w:rPr>
          <w:rFonts w:ascii="Times New Roman" w:eastAsia="Calibri" w:hAnsi="Times New Roman" w:cs="Times New Roman"/>
          <w:color w:val="000000" w:themeColor="text1"/>
          <w:sz w:val="24"/>
          <w:szCs w:val="24"/>
          <w:lang w:val="lt-LT"/>
        </w:rPr>
        <w:t>mas</w:t>
      </w:r>
      <w:r w:rsidRPr="00A17071">
        <w:rPr>
          <w:rFonts w:ascii="Times New Roman" w:eastAsia="Calibri" w:hAnsi="Times New Roman" w:cs="Times New Roman"/>
          <w:sz w:val="24"/>
          <w:szCs w:val="24"/>
          <w:lang w:val="lt-LT"/>
        </w:rPr>
        <w:t xml:space="preserve"> ne anksčiau kaip po 7 darbo dienų nuo informacijos apie pasiūlymų eilę ir derybų rezultatus (jei taikomas šių pirkimo dokumentų 37 punktas, nuo patikslintos informacijos apie pasiūlymų eilę ir derybų rezultatus) raštu išsiuntimo visiems derybose dalyvavusiems kandidatams dienos, išskyrus atvejį, kai derybose dalyvauja vienas kandidatas.</w:t>
      </w:r>
      <w:r w:rsidR="00375A17">
        <w:rPr>
          <w:rFonts w:ascii="Times New Roman" w:eastAsia="Calibri" w:hAnsi="Times New Roman" w:cs="Times New Roman"/>
          <w:sz w:val="24"/>
          <w:szCs w:val="24"/>
          <w:lang w:val="lt-LT"/>
        </w:rPr>
        <w:t xml:space="preserve"> </w:t>
      </w:r>
      <w:r w:rsidR="00375A17" w:rsidRPr="00CD2E0C">
        <w:rPr>
          <w:rFonts w:ascii="Times New Roman" w:eastAsia="Calibri" w:hAnsi="Times New Roman" w:cs="Times New Roman"/>
          <w:color w:val="000000" w:themeColor="text1"/>
          <w:sz w:val="24"/>
          <w:szCs w:val="24"/>
          <w:lang w:val="lt-LT"/>
        </w:rPr>
        <w:t>Kai nuosavybėn įsigyjamas socialiniam būstui skirtas nekilnojamasis daiktas (butas), priėmus sprendimą dėl derybas laimėjusio kandidato, kai jose dalyvavo vienas kandidatas, perkančioji organizacija gali inicijuoti preliminariosios sutarties pasirašymą Civilinio kodekso nustatyta tvarka.</w:t>
      </w:r>
    </w:p>
    <w:p w14:paraId="103B6E24"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39. Perkančioji organizacija 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14:paraId="52FD0437"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40. Kiekvienas pirkimu suinteresuotas kandidatas, kuris mano, kad perkančioji organizacija nesilaikė pirkimo sąlygų ir pažeidė ar pažeis jo teisėtus interesus, turi teisę pareikšti pretenziją perkančiajai organizacijai. Pretenzija turi būti pareikšta raštu per 5 darbo dienas nuo perkančiosios organizacijos informacijos apie priimtą sprendimą raštu išsiuntimo kandidatams dienos arba nuo paskelbimo apie perkančiosios organizacijos priimtą sprendimą dienos.</w:t>
      </w:r>
    </w:p>
    <w:p w14:paraId="4F97811B"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41. Pretenzija, pateikta praleidus 40 punkte nustatytą terminą, grąžinama ją pateikusiam kandidatui.</w:t>
      </w:r>
    </w:p>
    <w:p w14:paraId="0240BB75"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42. Jeigu kandidato pretenzija gauta iki sprendimo apie derybas laimėjusio kandidato priėmimo, perkančioji organizacija privalo sustabdyti pirkimo procedūras, iki išnagrinės šią pretenziją ir priims dėl jos sprendimą.</w:t>
      </w:r>
    </w:p>
    <w:p w14:paraId="08643865"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43. Jeigu dėl pretenzijų nagrinėjamo pratęsiami pirkimo dokumentuose nustatyti pirkimo procedūrų terminai, apie tai  perkančioji organizacija informuoja kandidatus, su kuriais deramasi, ir nurodo terminų nukėlimo priežastį.</w:t>
      </w:r>
    </w:p>
    <w:p w14:paraId="07D439B6"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44. 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 </w:t>
      </w:r>
    </w:p>
    <w:p w14:paraId="73B6BC5E"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45. Kandidatas perkančiosios organizacijos sprendimus ar sprendimus dėl išnagrinėtų pretenzijų gali apskųsti teismui.</w:t>
      </w:r>
    </w:p>
    <w:p w14:paraId="44655B1C" w14:textId="77777777" w:rsidR="002D3673" w:rsidRPr="00A17071" w:rsidRDefault="002D3673" w:rsidP="002D3673">
      <w:pPr>
        <w:spacing w:after="0" w:line="360" w:lineRule="auto"/>
        <w:ind w:left="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 Pirkimo procedūros baigiasi, kai:</w:t>
      </w:r>
    </w:p>
    <w:p w14:paraId="7F6528F2"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46.1. nutraukiamos pirkimo procedūros dėl aplinkybių, dėl kurių pirkimas tampa nenaudingas, negalimas ar neteisėtas, arba dėl pirkimo kainos ar kitų sąlygų nesutarimo;</w:t>
      </w:r>
    </w:p>
    <w:p w14:paraId="66E0BBB4" w14:textId="77777777" w:rsidR="002D3673" w:rsidRPr="00A17071" w:rsidRDefault="002D3673" w:rsidP="002D3673">
      <w:pPr>
        <w:spacing w:after="0" w:line="360" w:lineRule="auto"/>
        <w:ind w:left="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46.2. sudaroma pirkimo sutartis;</w:t>
      </w:r>
    </w:p>
    <w:p w14:paraId="568DE8E4" w14:textId="3EA0EAE2"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46.3. kandidatas (kandidatai) atsisako pasirašyti pirkimo sutartį ir nėra kito kandidato, kuris atitiktų pirkimo dokumentuose </w:t>
      </w:r>
      <w:r w:rsidR="000E3E7B" w:rsidRPr="00CD2E0C">
        <w:rPr>
          <w:rFonts w:ascii="Times New Roman" w:eastAsia="Calibri" w:hAnsi="Times New Roman" w:cs="Times New Roman"/>
          <w:color w:val="000000" w:themeColor="text1"/>
          <w:sz w:val="24"/>
          <w:szCs w:val="24"/>
          <w:lang w:val="lt-LT"/>
        </w:rPr>
        <w:t>nurodytus reikalavimus</w:t>
      </w:r>
      <w:r w:rsidRPr="00A17071">
        <w:rPr>
          <w:rFonts w:ascii="Times New Roman" w:eastAsia="Calibri" w:hAnsi="Times New Roman" w:cs="Times New Roman"/>
          <w:sz w:val="24"/>
          <w:szCs w:val="24"/>
          <w:lang w:val="lt-LT"/>
        </w:rPr>
        <w:t>;</w:t>
      </w:r>
    </w:p>
    <w:p w14:paraId="1D2C6060" w14:textId="77777777" w:rsidR="002D3673" w:rsidRPr="00A17071" w:rsidRDefault="002D3673" w:rsidP="002D3673">
      <w:pPr>
        <w:spacing w:after="0" w:line="360" w:lineRule="auto"/>
        <w:ind w:firstLine="709"/>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46.4 visų kandidatų pateikti parduodamų nekilnojamųjų daiktų dokumentai neatitinka pirkimo dokumentuose nustatytų reikalavimų;</w:t>
      </w:r>
    </w:p>
    <w:p w14:paraId="4A7A0BC8" w14:textId="77777777" w:rsidR="002D3673" w:rsidRPr="00A17071" w:rsidRDefault="002D3673" w:rsidP="002D3673">
      <w:pPr>
        <w:spacing w:after="0" w:line="360" w:lineRule="auto"/>
        <w:ind w:left="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46.5. per nustatytą terminą nebuvo gautas nė vienas pasiūlymas.</w:t>
      </w:r>
    </w:p>
    <w:p w14:paraId="4722C761" w14:textId="77777777" w:rsidR="002D3673" w:rsidRPr="00A17071" w:rsidRDefault="002D3673" w:rsidP="002D3673">
      <w:pPr>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V. VERTINIMO KRITERIJAI</w:t>
      </w:r>
    </w:p>
    <w:p w14:paraId="1C47B845"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47. Pasiūlyti butai vertinami pagal ekonomiškai naudingiausio pasiūlymo vertinimo kriterijus. </w:t>
      </w:r>
    </w:p>
    <w:p w14:paraId="0674F55A" w14:textId="77777777" w:rsidR="002D3673" w:rsidRPr="00A17071" w:rsidRDefault="002D3673" w:rsidP="002D3673">
      <w:pPr>
        <w:spacing w:after="0" w:line="360" w:lineRule="auto"/>
        <w:ind w:left="720" w:hanging="11"/>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48. Vertinama buto:</w:t>
      </w:r>
    </w:p>
    <w:p w14:paraId="4FF53FB5" w14:textId="77777777" w:rsidR="002D3673" w:rsidRPr="00A17071" w:rsidRDefault="002D3673" w:rsidP="002D3673">
      <w:pPr>
        <w:spacing w:after="0" w:line="360" w:lineRule="auto"/>
        <w:ind w:left="720" w:hanging="11"/>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48.1. mažiausia 1 kv. m ploto kaina;</w:t>
      </w:r>
    </w:p>
    <w:p w14:paraId="0E99DD92" w14:textId="77777777" w:rsidR="002D3673" w:rsidRPr="00A17071" w:rsidRDefault="002D3673" w:rsidP="002D3673">
      <w:pPr>
        <w:spacing w:after="0" w:line="360" w:lineRule="auto"/>
        <w:ind w:left="720" w:hanging="11"/>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48.2. buto techninė būklė (pagal 2 priedą)</w:t>
      </w:r>
    </w:p>
    <w:p w14:paraId="3FD5E336"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49. Ekonominis naudingumas (S) apskaičiuojamas sudedant pasiūlymą pateikusio asmens pasiūlytos (suderėtos) kainos įvertinimo balų sumą (C ) ir buto techninio įvertinimo balų sumą (T). </w:t>
      </w:r>
    </w:p>
    <w:p w14:paraId="0B7A58CD"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Ekonominis naudingumas vertinamas pagal formulę:</w:t>
      </w:r>
    </w:p>
    <w:p w14:paraId="6FAD5D34"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S = C + T, kur:</w:t>
      </w:r>
    </w:p>
    <w:p w14:paraId="68DD7E96"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S – buto ekonominio naudingumo įvertinimas,</w:t>
      </w:r>
    </w:p>
    <w:p w14:paraId="144E3383"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C – pasiūlymą pateikusio asmens pasiūlytos (suderėtos) kainos įvertinimo balų suma;</w:t>
      </w:r>
    </w:p>
    <w:p w14:paraId="171AD51A"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T – buto techninio įvertinimo balų suma;</w:t>
      </w:r>
    </w:p>
    <w:p w14:paraId="7B6DF5DF" w14:textId="77777777" w:rsidR="002D3673" w:rsidRPr="00A17071" w:rsidRDefault="002D3673" w:rsidP="002D3673">
      <w:pPr>
        <w:spacing w:after="0" w:line="360" w:lineRule="auto"/>
        <w:ind w:firstLine="720"/>
        <w:jc w:val="both"/>
        <w:rPr>
          <w:rFonts w:ascii="Times New Roman" w:eastAsia="Calibri" w:hAnsi="Times New Roman" w:cs="Times New Roman"/>
          <w:strike/>
          <w:sz w:val="24"/>
          <w:szCs w:val="24"/>
          <w:lang w:val="lt-LT"/>
        </w:rPr>
      </w:pPr>
      <w:r w:rsidRPr="00A17071">
        <w:rPr>
          <w:rFonts w:ascii="Times New Roman" w:eastAsia="Calibri" w:hAnsi="Times New Roman" w:cs="Times New Roman"/>
          <w:sz w:val="24"/>
          <w:szCs w:val="24"/>
          <w:lang w:val="lt-LT"/>
        </w:rPr>
        <w:lastRenderedPageBreak/>
        <w:t>Ekonomiškai naudingiausiu laikomas tas pasiūlymas, kurio įvertinimo balų suma yra didžiausia.</w:t>
      </w:r>
    </w:p>
    <w:p w14:paraId="447E6B64"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50. Pasiūlymą pateikusio asmens pasiūlytos (suderėtos) kainos įvertinimo balų suma apskaičiuojama pagal formulę:</w:t>
      </w:r>
    </w:p>
    <w:p w14:paraId="40EAAD13"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C = (C </w:t>
      </w:r>
      <w:r w:rsidRPr="00A17071">
        <w:rPr>
          <w:rFonts w:ascii="Times New Roman" w:eastAsia="Calibri" w:hAnsi="Times New Roman" w:cs="Times New Roman"/>
          <w:sz w:val="24"/>
          <w:szCs w:val="24"/>
          <w:vertAlign w:val="subscript"/>
          <w:lang w:val="lt-LT"/>
        </w:rPr>
        <w:t>min</w:t>
      </w:r>
      <w:r w:rsidRPr="00A17071">
        <w:rPr>
          <w:rFonts w:ascii="Times New Roman" w:eastAsia="Calibri" w:hAnsi="Times New Roman" w:cs="Times New Roman"/>
          <w:sz w:val="24"/>
          <w:szCs w:val="24"/>
          <w:lang w:val="lt-LT"/>
        </w:rPr>
        <w:t xml:space="preserve"> / </w:t>
      </w:r>
      <w:proofErr w:type="spellStart"/>
      <w:r w:rsidRPr="00A17071">
        <w:rPr>
          <w:rFonts w:ascii="Times New Roman" w:eastAsia="Calibri" w:hAnsi="Times New Roman" w:cs="Times New Roman"/>
          <w:sz w:val="24"/>
          <w:szCs w:val="24"/>
          <w:lang w:val="lt-LT"/>
        </w:rPr>
        <w:t>C</w:t>
      </w:r>
      <w:r w:rsidRPr="00A17071">
        <w:rPr>
          <w:rFonts w:ascii="Times New Roman" w:eastAsia="Calibri" w:hAnsi="Times New Roman" w:cs="Times New Roman"/>
          <w:sz w:val="24"/>
          <w:szCs w:val="24"/>
          <w:vertAlign w:val="subscript"/>
          <w:lang w:val="lt-LT"/>
        </w:rPr>
        <w:t>p</w:t>
      </w:r>
      <w:proofErr w:type="spellEnd"/>
      <w:r w:rsidRPr="00A17071">
        <w:rPr>
          <w:rFonts w:ascii="Times New Roman" w:eastAsia="Calibri" w:hAnsi="Times New Roman" w:cs="Times New Roman"/>
          <w:sz w:val="24"/>
          <w:szCs w:val="24"/>
          <w:lang w:val="lt-LT"/>
        </w:rPr>
        <w:t>) X;</w:t>
      </w:r>
    </w:p>
    <w:p w14:paraId="05FE9244"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C </w:t>
      </w:r>
      <w:r w:rsidRPr="00A17071">
        <w:rPr>
          <w:rFonts w:ascii="Times New Roman" w:eastAsia="Calibri" w:hAnsi="Times New Roman" w:cs="Times New Roman"/>
          <w:sz w:val="24"/>
          <w:szCs w:val="24"/>
          <w:vertAlign w:val="subscript"/>
          <w:lang w:val="lt-LT"/>
        </w:rPr>
        <w:t xml:space="preserve">min </w:t>
      </w:r>
      <w:r w:rsidRPr="00A17071">
        <w:rPr>
          <w:rFonts w:ascii="Times New Roman" w:eastAsia="Calibri" w:hAnsi="Times New Roman" w:cs="Times New Roman"/>
          <w:sz w:val="24"/>
          <w:szCs w:val="24"/>
          <w:lang w:val="lt-LT"/>
        </w:rPr>
        <w:t>– mažiausia iš visų pasiūlytų ir suderėtų  tam tikro dydžio buto 1 kv. m kaina Eur;</w:t>
      </w:r>
    </w:p>
    <w:p w14:paraId="123DDE72"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proofErr w:type="spellStart"/>
      <w:r w:rsidRPr="00A17071">
        <w:rPr>
          <w:rFonts w:ascii="Times New Roman" w:eastAsia="Calibri" w:hAnsi="Times New Roman" w:cs="Times New Roman"/>
          <w:sz w:val="24"/>
          <w:szCs w:val="24"/>
          <w:lang w:val="lt-LT"/>
        </w:rPr>
        <w:t>C</w:t>
      </w:r>
      <w:r w:rsidRPr="00A17071">
        <w:rPr>
          <w:rFonts w:ascii="Times New Roman" w:eastAsia="Calibri" w:hAnsi="Times New Roman" w:cs="Times New Roman"/>
          <w:sz w:val="24"/>
          <w:szCs w:val="24"/>
          <w:vertAlign w:val="subscript"/>
          <w:lang w:val="lt-LT"/>
        </w:rPr>
        <w:t>p</w:t>
      </w:r>
      <w:proofErr w:type="spellEnd"/>
      <w:r w:rsidRPr="00A17071">
        <w:rPr>
          <w:rFonts w:ascii="Times New Roman" w:eastAsia="Calibri" w:hAnsi="Times New Roman" w:cs="Times New Roman"/>
          <w:sz w:val="24"/>
          <w:szCs w:val="24"/>
          <w:lang w:val="lt-LT"/>
        </w:rPr>
        <w:t xml:space="preserve"> – pasiūlymą pateikusio asmens pasiūlyta (suderėta) tam tikro dydžio buto 1 kv. m kaina Eur;</w:t>
      </w:r>
    </w:p>
    <w:p w14:paraId="6A8B878A"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X – kainos įvertinimo lyginamasis svoris (X=60).</w:t>
      </w:r>
    </w:p>
    <w:p w14:paraId="05DBA7F5"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51. Pasiūlytų butų techninė būklė vertinama balais, apžiūrint butus ir surašant techninės būklės apžiūros aktus (pagal 3 priedą). </w:t>
      </w:r>
    </w:p>
    <w:p w14:paraId="56C707EB"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52. Tam tikro dydžio butų techninio įvertinimo balų suma apskaičiuojama  sudedant atskirų būklės vertinimo kriterijų balus, kurie priskiriami tiesiogiai.</w:t>
      </w:r>
    </w:p>
    <w:p w14:paraId="2C8798C4"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T – techninio įvertinimo balų suma;</w:t>
      </w:r>
    </w:p>
    <w:p w14:paraId="68FC5B3C"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T = (</w:t>
      </w:r>
      <w:proofErr w:type="spellStart"/>
      <w:r w:rsidRPr="00A17071">
        <w:rPr>
          <w:rFonts w:ascii="Times New Roman" w:eastAsia="Calibri" w:hAnsi="Times New Roman" w:cs="Times New Roman"/>
          <w:sz w:val="24"/>
          <w:szCs w:val="24"/>
          <w:lang w:val="lt-LT"/>
        </w:rPr>
        <w:t>T</w:t>
      </w:r>
      <w:r w:rsidRPr="00A17071">
        <w:rPr>
          <w:rFonts w:ascii="Times New Roman" w:eastAsia="Calibri" w:hAnsi="Times New Roman" w:cs="Times New Roman"/>
          <w:sz w:val="24"/>
          <w:szCs w:val="24"/>
          <w:vertAlign w:val="subscript"/>
          <w:lang w:val="lt-LT"/>
        </w:rPr>
        <w:t>i</w:t>
      </w:r>
      <w:proofErr w:type="spellEnd"/>
      <w:r w:rsidRPr="00A17071">
        <w:rPr>
          <w:rFonts w:ascii="Times New Roman" w:eastAsia="Calibri" w:hAnsi="Times New Roman" w:cs="Times New Roman"/>
          <w:sz w:val="24"/>
          <w:szCs w:val="24"/>
          <w:vertAlign w:val="subscript"/>
          <w:lang w:val="lt-LT"/>
        </w:rPr>
        <w:t xml:space="preserve"> </w:t>
      </w:r>
      <w:r w:rsidRPr="00A17071">
        <w:rPr>
          <w:rFonts w:ascii="Times New Roman" w:eastAsia="Calibri" w:hAnsi="Times New Roman" w:cs="Times New Roman"/>
          <w:sz w:val="24"/>
          <w:szCs w:val="24"/>
          <w:lang w:val="lt-LT"/>
        </w:rPr>
        <w:t xml:space="preserve">/ </w:t>
      </w:r>
      <w:proofErr w:type="spellStart"/>
      <w:r w:rsidRPr="00A17071">
        <w:rPr>
          <w:rFonts w:ascii="Times New Roman" w:eastAsia="Calibri" w:hAnsi="Times New Roman" w:cs="Times New Roman"/>
          <w:sz w:val="24"/>
          <w:szCs w:val="24"/>
          <w:lang w:val="lt-LT"/>
        </w:rPr>
        <w:t>T</w:t>
      </w:r>
      <w:r w:rsidRPr="00A17071">
        <w:rPr>
          <w:rFonts w:ascii="Times New Roman" w:eastAsia="Calibri" w:hAnsi="Times New Roman" w:cs="Times New Roman"/>
          <w:sz w:val="24"/>
          <w:szCs w:val="24"/>
          <w:vertAlign w:val="subscript"/>
          <w:lang w:val="lt-LT"/>
        </w:rPr>
        <w:t>maks</w:t>
      </w:r>
      <w:proofErr w:type="spellEnd"/>
      <w:r w:rsidRPr="00A17071">
        <w:rPr>
          <w:rFonts w:ascii="Times New Roman" w:eastAsia="Calibri" w:hAnsi="Times New Roman" w:cs="Times New Roman"/>
          <w:sz w:val="24"/>
          <w:szCs w:val="24"/>
          <w:lang w:val="lt-LT"/>
        </w:rPr>
        <w:t>) Y;</w:t>
      </w:r>
    </w:p>
    <w:p w14:paraId="34450A4E"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proofErr w:type="spellStart"/>
      <w:r w:rsidRPr="00A17071">
        <w:rPr>
          <w:rFonts w:ascii="Times New Roman" w:eastAsia="Calibri" w:hAnsi="Times New Roman" w:cs="Times New Roman"/>
          <w:sz w:val="24"/>
          <w:szCs w:val="24"/>
          <w:lang w:val="lt-LT"/>
        </w:rPr>
        <w:t>T</w:t>
      </w:r>
      <w:r w:rsidRPr="00A17071">
        <w:rPr>
          <w:rFonts w:ascii="Times New Roman" w:eastAsia="Calibri" w:hAnsi="Times New Roman" w:cs="Times New Roman"/>
          <w:sz w:val="24"/>
          <w:szCs w:val="24"/>
          <w:vertAlign w:val="subscript"/>
          <w:lang w:val="lt-LT"/>
        </w:rPr>
        <w:t>i</w:t>
      </w:r>
      <w:proofErr w:type="spellEnd"/>
      <w:r w:rsidRPr="00A17071">
        <w:rPr>
          <w:rFonts w:ascii="Times New Roman" w:eastAsia="Calibri" w:hAnsi="Times New Roman" w:cs="Times New Roman"/>
          <w:sz w:val="24"/>
          <w:szCs w:val="24"/>
          <w:vertAlign w:val="subscript"/>
          <w:lang w:val="lt-LT"/>
        </w:rPr>
        <w:t xml:space="preserve"> – </w:t>
      </w:r>
      <w:r w:rsidRPr="00A17071">
        <w:rPr>
          <w:rFonts w:ascii="Times New Roman" w:eastAsia="Calibri" w:hAnsi="Times New Roman" w:cs="Times New Roman"/>
          <w:sz w:val="24"/>
          <w:szCs w:val="24"/>
          <w:lang w:val="lt-LT"/>
        </w:rPr>
        <w:t>buto techninės būklės apžiūros akte nustatyta balų suma;</w:t>
      </w:r>
    </w:p>
    <w:p w14:paraId="57A90F54"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proofErr w:type="spellStart"/>
      <w:r w:rsidRPr="00A17071">
        <w:rPr>
          <w:rFonts w:ascii="Times New Roman" w:eastAsia="Calibri" w:hAnsi="Times New Roman" w:cs="Times New Roman"/>
          <w:sz w:val="24"/>
          <w:szCs w:val="24"/>
          <w:lang w:val="lt-LT"/>
        </w:rPr>
        <w:t>T</w:t>
      </w:r>
      <w:r w:rsidRPr="00A17071">
        <w:rPr>
          <w:rFonts w:ascii="Times New Roman" w:eastAsia="Calibri" w:hAnsi="Times New Roman" w:cs="Times New Roman"/>
          <w:sz w:val="24"/>
          <w:szCs w:val="24"/>
          <w:vertAlign w:val="subscript"/>
          <w:lang w:val="lt-LT"/>
        </w:rPr>
        <w:t>maks</w:t>
      </w:r>
      <w:proofErr w:type="spellEnd"/>
      <w:r w:rsidRPr="00A17071">
        <w:rPr>
          <w:rFonts w:ascii="Times New Roman" w:eastAsia="Calibri" w:hAnsi="Times New Roman" w:cs="Times New Roman"/>
          <w:sz w:val="24"/>
          <w:szCs w:val="24"/>
          <w:vertAlign w:val="subscript"/>
          <w:lang w:val="lt-LT"/>
        </w:rPr>
        <w:t xml:space="preserve"> </w:t>
      </w:r>
      <w:r w:rsidRPr="00A17071">
        <w:rPr>
          <w:rFonts w:ascii="Times New Roman" w:eastAsia="Calibri" w:hAnsi="Times New Roman" w:cs="Times New Roman"/>
          <w:sz w:val="24"/>
          <w:szCs w:val="24"/>
          <w:lang w:val="lt-LT"/>
        </w:rPr>
        <w:t>– maksimali buto techninio įvertinimo balų suma (</w:t>
      </w:r>
      <w:proofErr w:type="spellStart"/>
      <w:r w:rsidRPr="00A17071">
        <w:rPr>
          <w:rFonts w:ascii="Times New Roman" w:eastAsia="Calibri" w:hAnsi="Times New Roman" w:cs="Times New Roman"/>
          <w:sz w:val="24"/>
          <w:szCs w:val="24"/>
          <w:lang w:val="lt-LT"/>
        </w:rPr>
        <w:t>T</w:t>
      </w:r>
      <w:r w:rsidRPr="00A17071">
        <w:rPr>
          <w:rFonts w:ascii="Times New Roman" w:eastAsia="Calibri" w:hAnsi="Times New Roman" w:cs="Times New Roman"/>
          <w:sz w:val="24"/>
          <w:szCs w:val="24"/>
          <w:vertAlign w:val="subscript"/>
          <w:lang w:val="lt-LT"/>
        </w:rPr>
        <w:t>maks</w:t>
      </w:r>
      <w:proofErr w:type="spellEnd"/>
      <w:r w:rsidRPr="00A17071">
        <w:rPr>
          <w:rFonts w:ascii="Times New Roman" w:eastAsia="Calibri" w:hAnsi="Times New Roman" w:cs="Times New Roman"/>
          <w:sz w:val="24"/>
          <w:szCs w:val="24"/>
          <w:lang w:val="lt-LT"/>
        </w:rPr>
        <w:t>=100);</w:t>
      </w:r>
    </w:p>
    <w:p w14:paraId="0BBDDDD0"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Y – techninio įvertinimo lyginamasis svoris (Y=40).</w:t>
      </w:r>
    </w:p>
    <w:p w14:paraId="0DF3354E"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53. Kiekvienas pasiūlymas vertinamas atskirai. </w:t>
      </w:r>
    </w:p>
    <w:p w14:paraId="4650A26A"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54. Jeigu įvertinus visus pasiūlymus ir suskaičiavus kiekvieno pasiūlymo ekonominį naudingumą paaiškėja, kad yra daugiau nekilnojamojo daikto (butų), surinkusių vienodą balų skaičių, sudarant pasiūlymų eilę pirmiausiai bus įrašytas tas nekilnojamas daiktas (butas), kurio pasiūlymas pateiktas anksčiau.</w:t>
      </w:r>
    </w:p>
    <w:p w14:paraId="1E739560" w14:textId="77777777" w:rsidR="002D3673" w:rsidRPr="00A17071" w:rsidRDefault="002D3673" w:rsidP="002D3673">
      <w:pPr>
        <w:spacing w:after="0" w:line="360" w:lineRule="auto"/>
        <w:ind w:firstLine="720"/>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VI. PIRKIMO IR PARDAVIMO SUTARTIES SUDARYMAS</w:t>
      </w:r>
    </w:p>
    <w:p w14:paraId="533647AF" w14:textId="7A6CF8B6"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55. Savivaldybės administracijos direktorius, atsižvelgdamas į komisijos sprendimą dėl derybas laimėjusio kandidato, pateikia savivaldybės tarybai tvirtinti sprendimo pirkti nekilnojamąjį daiktą (butą) savivaldybės nuosavybėn projektą. </w:t>
      </w:r>
      <w:r w:rsidR="00C022A2" w:rsidRPr="00CD2E0C">
        <w:rPr>
          <w:rFonts w:ascii="Times New Roman" w:eastAsia="Calibri" w:hAnsi="Times New Roman" w:cs="Times New Roman"/>
          <w:color w:val="000000" w:themeColor="text1"/>
          <w:sz w:val="24"/>
          <w:szCs w:val="24"/>
          <w:lang w:val="lt-LT"/>
        </w:rPr>
        <w:t xml:space="preserve">Perkančioji organizacija ne vėliau kaip </w:t>
      </w:r>
      <w:r w:rsidRPr="00A17071">
        <w:rPr>
          <w:rFonts w:ascii="Times New Roman" w:eastAsia="Calibri" w:hAnsi="Times New Roman" w:cs="Times New Roman"/>
          <w:sz w:val="24"/>
          <w:szCs w:val="24"/>
          <w:lang w:val="lt-LT"/>
        </w:rPr>
        <w:t xml:space="preserve">per 3 (tris) darbo dienas nuo savivaldybės tarybos sprendimo įsigaliojimo derybas laimėjusiems kandidatams išsiunčia kvietimą </w:t>
      </w:r>
      <w:r w:rsidR="00C022A2" w:rsidRPr="00CD2E0C">
        <w:rPr>
          <w:rFonts w:ascii="Times New Roman" w:eastAsia="Calibri" w:hAnsi="Times New Roman" w:cs="Times New Roman"/>
          <w:color w:val="000000" w:themeColor="text1"/>
          <w:sz w:val="24"/>
          <w:szCs w:val="24"/>
          <w:lang w:val="lt-LT"/>
        </w:rPr>
        <w:t>sudaryti</w:t>
      </w:r>
      <w:r w:rsidR="00C022A2">
        <w:rPr>
          <w:rFonts w:ascii="Times New Roman" w:eastAsia="Calibri" w:hAnsi="Times New Roman" w:cs="Times New Roman"/>
          <w:sz w:val="24"/>
          <w:szCs w:val="24"/>
          <w:lang w:val="lt-LT"/>
        </w:rPr>
        <w:t xml:space="preserve"> </w:t>
      </w:r>
      <w:r w:rsidRPr="00A17071">
        <w:rPr>
          <w:rFonts w:ascii="Times New Roman" w:eastAsia="Calibri" w:hAnsi="Times New Roman" w:cs="Times New Roman"/>
          <w:sz w:val="24"/>
          <w:szCs w:val="24"/>
          <w:lang w:val="lt-LT"/>
        </w:rPr>
        <w:t>pirkimo-pardavimo sutartį (toliau – Pirkimo sutartis). Kiekvienai pirkimo daliai bus sudaroma atskira pirkimo sutartis.</w:t>
      </w:r>
    </w:p>
    <w:p w14:paraId="6468ED2C" w14:textId="01F1D971"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56. Jeigu kandidatas, kuriam pasiūlyta sudaryti pirkimo</w:t>
      </w:r>
      <w:r w:rsidR="00C022A2">
        <w:rPr>
          <w:rFonts w:ascii="Times New Roman" w:eastAsia="Calibri" w:hAnsi="Times New Roman" w:cs="Times New Roman"/>
          <w:sz w:val="24"/>
          <w:szCs w:val="24"/>
          <w:lang w:val="lt-LT"/>
        </w:rPr>
        <w:t xml:space="preserve"> </w:t>
      </w:r>
      <w:r w:rsidRPr="00A17071">
        <w:rPr>
          <w:rFonts w:ascii="Times New Roman" w:eastAsia="Calibri" w:hAnsi="Times New Roman" w:cs="Times New Roman"/>
          <w:sz w:val="24"/>
          <w:szCs w:val="24"/>
          <w:lang w:val="lt-LT"/>
        </w:rPr>
        <w:t xml:space="preserve">sutartį, neatvyksta sudaryti pirkimo sutarties sutartu laiku, atsisako sudaryti pirkimo sutartį derybose sutartomis sąlygomis arba pirmenybės teisę įsigyti ar išsinuomoti </w:t>
      </w:r>
      <w:r w:rsidR="000148A9" w:rsidRPr="00CD2E0C">
        <w:rPr>
          <w:rFonts w:ascii="Times New Roman" w:eastAsia="Calibri" w:hAnsi="Times New Roman" w:cs="Times New Roman"/>
          <w:color w:val="000000" w:themeColor="text1"/>
          <w:sz w:val="24"/>
          <w:szCs w:val="24"/>
          <w:lang w:val="lt-LT"/>
        </w:rPr>
        <w:t>nekilnojamąjį daiktą (butą)</w:t>
      </w:r>
      <w:r w:rsidR="000148A9">
        <w:rPr>
          <w:rFonts w:ascii="Times New Roman" w:eastAsia="Calibri" w:hAnsi="Times New Roman" w:cs="Times New Roman"/>
          <w:sz w:val="24"/>
          <w:szCs w:val="24"/>
          <w:lang w:val="lt-LT"/>
        </w:rPr>
        <w:t xml:space="preserve"> </w:t>
      </w:r>
      <w:r w:rsidRPr="00A17071">
        <w:rPr>
          <w:rFonts w:ascii="Times New Roman" w:eastAsia="Calibri" w:hAnsi="Times New Roman" w:cs="Times New Roman"/>
          <w:sz w:val="24"/>
          <w:szCs w:val="24"/>
          <w:lang w:val="lt-LT"/>
        </w:rPr>
        <w:t xml:space="preserve">įgyvendina šią teisę turintys asmenys ir dėl to kandidatas negali sudaryti sutarties su perkančiąja organizacija, laikoma, kad jis </w:t>
      </w:r>
      <w:r w:rsidRPr="00A17071">
        <w:rPr>
          <w:rFonts w:ascii="Times New Roman" w:eastAsia="Calibri" w:hAnsi="Times New Roman" w:cs="Times New Roman"/>
          <w:sz w:val="24"/>
          <w:szCs w:val="24"/>
          <w:lang w:val="lt-LT"/>
        </w:rPr>
        <w:lastRenderedPageBreak/>
        <w:t xml:space="preserve">atsisakė sudaryti pirkimo sutartį. Tokiu atveju Komisija siūlo sudaryti pirkimo sutartį kandidatui, kurio pasiūlymas pagal sudarytą pasiūlymų eilę yra pirmas po kandidato, atsisakiusio sudaryti pirkimo sutartį, o nekilnojamojo daikto (buto) įsigijimo nuosavybėn atveju – </w:t>
      </w:r>
      <w:r w:rsidR="000148A9" w:rsidRPr="00CD2E0C">
        <w:rPr>
          <w:rFonts w:ascii="Times New Roman" w:eastAsia="Calibri" w:hAnsi="Times New Roman" w:cs="Times New Roman"/>
          <w:color w:val="000000" w:themeColor="text1"/>
          <w:sz w:val="24"/>
          <w:szCs w:val="24"/>
          <w:lang w:val="lt-LT"/>
        </w:rPr>
        <w:t>vadovaudamasi šių pirkimo dokumentų 32 punktu, atlieka</w:t>
      </w:r>
      <w:r w:rsidR="000148A9">
        <w:rPr>
          <w:rFonts w:ascii="Times New Roman" w:eastAsia="Calibri" w:hAnsi="Times New Roman" w:cs="Times New Roman"/>
          <w:sz w:val="24"/>
          <w:szCs w:val="24"/>
          <w:lang w:val="lt-LT"/>
        </w:rPr>
        <w:t xml:space="preserve"> </w:t>
      </w:r>
      <w:r w:rsidRPr="00A17071">
        <w:rPr>
          <w:rFonts w:ascii="Times New Roman" w:eastAsia="Calibri" w:hAnsi="Times New Roman" w:cs="Times New Roman"/>
          <w:sz w:val="24"/>
          <w:szCs w:val="24"/>
          <w:lang w:val="lt-LT"/>
        </w:rPr>
        <w:t>tokio kandidato nekilnojamojo daikto (buto) vertinimą.</w:t>
      </w:r>
    </w:p>
    <w:p w14:paraId="285FA0B4"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57. Pirkimo-pardavimo sutartis sudaroma vadovaujantis Lazdijų rajono savivaldybės sprendimų, perkant nekilnojamąjį daiktą, priėmimo dėl derybas laimėjusio kandidato ir nekilnojamojo daikto pirkimo savivaldybės vardu pirkimo sutarties sudarymo tvarkos aprašu, patvirtintu Lazdijų rajono savivaldybės tarybos 2020 m. vasario 28 d. sprendimu Nr. 5TS-281 „Dėl Lazdijų rajono savivaldybės sprendimų, perkant nekilnojamąjį daiktą, priėmimo dėl derybas laimėjusio kandidato ir nekilnojamojo daikto pirkimo savivaldybės vardu pirkimo sutarties sudarymo tvarkos aprašo patvirtinimo“, Lietuvos Respublikos civilinio kodekso, Lietuvos Respublikos žemės įstatymo ir kitų sutarčių sudarymą reguliuojančių teisės aktų  nustatyta tvarka.</w:t>
      </w:r>
    </w:p>
    <w:p w14:paraId="77A4EC8F"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58. Pirkimo-pardavimo sutartis laikoma sudaryta, kai yra pasirašyta abiejų sandorio šalių, patvirtinta notaro ir įregistruota Nekilnojamojo turto registre.</w:t>
      </w:r>
    </w:p>
    <w:p w14:paraId="0D141B9E"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59. Kandidatas turi atlaisvinti parduotą nekilnojamąjį daiktą (butą) per 30 (trisdešimt) kalendorinių dienų (imtinai) nuo pirkimo – pardavimo sutarties pasirašymo dienos bei užtikrinti, kad nebūtų asmenų, tame bute deklaravusių savo gyvenamąją vietą. Kandidatas turi parduodamą nekilnojamą daiktą (butą) palikti tokios būklės, kokios jis buvo prieš perdavimą, atsižvelgiant į normalų nusidėvėjimą, sumokėti visus mokesčius už komunalinius ir kitas paslaugas, suteiktas iki išsikėlimo dienos, bei perduoti atsiskaitymo knygeles ir raktus.</w:t>
      </w:r>
    </w:p>
    <w:p w14:paraId="57744501"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60. Nekilnojamojo daikto (buto) rinkos vertės nustatymo ir pirkimo-pardavimo sutarties sudarymo išlaidas apmoka perkančioji organizacija, išskyrus atvejus, kai laimėjęs kandidatas, po derybų nepagrįstai atsisako sudaryti pirkimo-pardavimo sutartį. Tokiu atveju jis privalo sumokėti 50 procentų perkančiosios organizacijos patirtų individualaus turto vertinimo išlaidų.</w:t>
      </w:r>
    </w:p>
    <w:p w14:paraId="22881194"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61. Atsiskaitoma su pardavėju per 30 (trisdešimt) kalendorinių dienų (imtinai) nuo nekilnojamojo daikto (buto) pirkimo-pardavimo sutarties sudarymo dienos.</w:t>
      </w:r>
    </w:p>
    <w:p w14:paraId="591728EA"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62. Perkančioji organizacija turės padengti pažymų parengimo ir pastato (buto) energetinio naudingumo sertifikato parengimo bei notarinio pakvitavimo išlaidas. </w:t>
      </w:r>
    </w:p>
    <w:p w14:paraId="68898427"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63. Visiškas atsiskaitymas yra notariškai patvirtintas atskiru pareiškimu, kad pinigai sumokėti, kurio pagrindu notaras išduoda sandorio pakvitavimą apie visišką atsiskaitymą. Kandidatas pareiškimą apie visišką atsiskaitymą įsipareigoja pasirašyti ir notariškai patvirtinti per 10 (dešimt) darbo dienų nuo visų pinigų gavimo dienos.</w:t>
      </w:r>
    </w:p>
    <w:p w14:paraId="7E9FC2A0"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64. Nuosavybės teisė į nekilnojamąjį daiktą (butą) perduodama nuo Nekilnojamojo turto perdavimo – priėmimo akto pasirašymo momento. Pasirašant perdavimo – priėmimo aktą buto būklė </w:t>
      </w:r>
      <w:r w:rsidRPr="00A17071">
        <w:rPr>
          <w:rFonts w:ascii="Times New Roman" w:eastAsia="Calibri" w:hAnsi="Times New Roman" w:cs="Times New Roman"/>
          <w:sz w:val="24"/>
          <w:szCs w:val="24"/>
          <w:lang w:val="lt-LT"/>
        </w:rPr>
        <w:lastRenderedPageBreak/>
        <w:t>turi atitikti apžiūros metu nustatytą ir įvertintą faktinę būklę. Perdavimo – priėmimo aktas bus pasirašomas per 10 (dešimt) darbo dienų tik visiškai sumokėjus nekilnojamojo daikto (buto) kainą. Galutinis atsiskaitymas bus patvirtintas pasirašytame minėtame pardavimo – priėmimo akte, kurį pirkėjas pateiks registruoti Nekilnojamojo turto registrui.</w:t>
      </w:r>
    </w:p>
    <w:p w14:paraId="51FA7AFF"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65. Visi ginčai sprendžiami šalių susitarimu. Neišsprendus ginčo nustatyta tvarka, kreipiamasi į teismą.</w:t>
      </w:r>
    </w:p>
    <w:p w14:paraId="114D60AE"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66. Kandidatas įsipareigoja per 10 (dešimt) kalendorinių dienų po išsikėlimo iš parduoto nekilnojamojo daikto (buto) dienos kreiptis į elektros energijos tiekėjus bei komunalinių paslaugų teikėjus ir nutraukti savo vardu su jais sudarytas pirkimo-pardavimo ir/ar paslaugų teikimo sutartis.</w:t>
      </w:r>
    </w:p>
    <w:p w14:paraId="6082B718"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p>
    <w:p w14:paraId="11B7034A" w14:textId="77777777" w:rsidR="002D3673" w:rsidRPr="00A17071" w:rsidRDefault="002D3673" w:rsidP="002D3673">
      <w:pPr>
        <w:spacing w:after="0" w:line="360" w:lineRule="auto"/>
        <w:ind w:left="720"/>
        <w:contextualSpacing/>
        <w:jc w:val="right"/>
        <w:rPr>
          <w:rFonts w:ascii="Times New Roman" w:eastAsia="Calibri" w:hAnsi="Times New Roman" w:cs="Times New Roman"/>
          <w:sz w:val="24"/>
          <w:szCs w:val="24"/>
          <w:lang w:val="lt-LT"/>
        </w:rPr>
      </w:pPr>
    </w:p>
    <w:p w14:paraId="3505F31E" w14:textId="77777777" w:rsidR="002D3673" w:rsidRPr="00A17071" w:rsidRDefault="002D3673" w:rsidP="002D3673">
      <w:pPr>
        <w:spacing w:after="0" w:line="360" w:lineRule="auto"/>
        <w:ind w:left="720"/>
        <w:contextualSpacing/>
        <w:jc w:val="right"/>
        <w:rPr>
          <w:rFonts w:ascii="Times New Roman" w:eastAsia="Calibri" w:hAnsi="Times New Roman" w:cs="Times New Roman"/>
          <w:sz w:val="24"/>
          <w:szCs w:val="24"/>
          <w:lang w:val="lt-LT"/>
        </w:rPr>
      </w:pPr>
    </w:p>
    <w:p w14:paraId="404C9972" w14:textId="77777777" w:rsidR="002D3673" w:rsidRPr="00A17071" w:rsidRDefault="002D3673" w:rsidP="002D3673">
      <w:pPr>
        <w:spacing w:after="0" w:line="360" w:lineRule="auto"/>
        <w:ind w:left="720"/>
        <w:contextualSpacing/>
        <w:jc w:val="right"/>
        <w:rPr>
          <w:rFonts w:ascii="Times New Roman" w:eastAsia="Calibri" w:hAnsi="Times New Roman" w:cs="Times New Roman"/>
          <w:sz w:val="24"/>
          <w:szCs w:val="24"/>
          <w:lang w:val="lt-LT"/>
        </w:rPr>
      </w:pPr>
    </w:p>
    <w:p w14:paraId="55A77232" w14:textId="77777777" w:rsidR="002D3673" w:rsidRPr="00A17071" w:rsidRDefault="002D3673" w:rsidP="002D3673">
      <w:pPr>
        <w:spacing w:after="0" w:line="360" w:lineRule="auto"/>
        <w:ind w:left="720"/>
        <w:contextualSpacing/>
        <w:jc w:val="right"/>
        <w:rPr>
          <w:rFonts w:ascii="Times New Roman" w:eastAsia="Calibri" w:hAnsi="Times New Roman" w:cs="Times New Roman"/>
          <w:sz w:val="24"/>
          <w:szCs w:val="24"/>
          <w:lang w:val="lt-LT"/>
        </w:rPr>
      </w:pPr>
    </w:p>
    <w:p w14:paraId="13D4C275" w14:textId="77777777" w:rsidR="002D3673" w:rsidRDefault="002D3673" w:rsidP="002D3673">
      <w:pPr>
        <w:spacing w:after="0" w:line="360" w:lineRule="auto"/>
        <w:rPr>
          <w:rFonts w:ascii="Times New Roman" w:eastAsia="Calibri" w:hAnsi="Times New Roman" w:cs="Times New Roman"/>
          <w:sz w:val="24"/>
          <w:szCs w:val="24"/>
          <w:lang w:val="lt-LT"/>
        </w:rPr>
      </w:pPr>
    </w:p>
    <w:p w14:paraId="6434B142" w14:textId="77777777" w:rsidR="002D3673" w:rsidRDefault="002D3673" w:rsidP="002D3673">
      <w:pPr>
        <w:spacing w:after="0" w:line="360" w:lineRule="auto"/>
        <w:rPr>
          <w:rFonts w:ascii="Times New Roman" w:eastAsia="Calibri" w:hAnsi="Times New Roman" w:cs="Times New Roman"/>
          <w:sz w:val="24"/>
          <w:szCs w:val="24"/>
          <w:lang w:val="lt-LT"/>
        </w:rPr>
      </w:pPr>
    </w:p>
    <w:p w14:paraId="54811801" w14:textId="77777777" w:rsidR="002D3673" w:rsidRDefault="002D3673" w:rsidP="002D3673">
      <w:pPr>
        <w:spacing w:after="0" w:line="360" w:lineRule="auto"/>
        <w:rPr>
          <w:rFonts w:ascii="Times New Roman" w:eastAsia="Calibri" w:hAnsi="Times New Roman" w:cs="Times New Roman"/>
          <w:sz w:val="24"/>
          <w:szCs w:val="24"/>
          <w:lang w:val="lt-LT"/>
        </w:rPr>
      </w:pPr>
    </w:p>
    <w:p w14:paraId="7782AED5" w14:textId="77777777" w:rsidR="002D3673" w:rsidRDefault="002D3673" w:rsidP="002D3673">
      <w:pPr>
        <w:spacing w:after="0" w:line="360" w:lineRule="auto"/>
        <w:rPr>
          <w:rFonts w:ascii="Times New Roman" w:eastAsia="Calibri" w:hAnsi="Times New Roman" w:cs="Times New Roman"/>
          <w:sz w:val="24"/>
          <w:szCs w:val="24"/>
          <w:lang w:val="lt-LT"/>
        </w:rPr>
      </w:pPr>
    </w:p>
    <w:p w14:paraId="30973EC6" w14:textId="77777777" w:rsidR="00B03336" w:rsidRDefault="00B03336" w:rsidP="002D3673">
      <w:pPr>
        <w:spacing w:after="0" w:line="360" w:lineRule="auto"/>
        <w:ind w:left="720"/>
        <w:contextualSpacing/>
        <w:jc w:val="right"/>
        <w:rPr>
          <w:rFonts w:ascii="Times New Roman" w:eastAsia="Calibri" w:hAnsi="Times New Roman" w:cs="Times New Roman"/>
          <w:sz w:val="24"/>
          <w:szCs w:val="24"/>
          <w:lang w:val="lt-LT"/>
        </w:rPr>
      </w:pPr>
    </w:p>
    <w:p w14:paraId="5845743E" w14:textId="77777777" w:rsidR="00B03336" w:rsidRDefault="00B03336" w:rsidP="002D3673">
      <w:pPr>
        <w:spacing w:after="0" w:line="360" w:lineRule="auto"/>
        <w:ind w:left="720"/>
        <w:contextualSpacing/>
        <w:jc w:val="right"/>
        <w:rPr>
          <w:rFonts w:ascii="Times New Roman" w:eastAsia="Calibri" w:hAnsi="Times New Roman" w:cs="Times New Roman"/>
          <w:sz w:val="24"/>
          <w:szCs w:val="24"/>
          <w:lang w:val="lt-LT"/>
        </w:rPr>
      </w:pPr>
    </w:p>
    <w:p w14:paraId="5C25AF68" w14:textId="77777777" w:rsidR="00B03336" w:rsidRDefault="00B03336" w:rsidP="002D3673">
      <w:pPr>
        <w:spacing w:after="0" w:line="360" w:lineRule="auto"/>
        <w:ind w:left="720"/>
        <w:contextualSpacing/>
        <w:jc w:val="right"/>
        <w:rPr>
          <w:rFonts w:ascii="Times New Roman" w:eastAsia="Calibri" w:hAnsi="Times New Roman" w:cs="Times New Roman"/>
          <w:sz w:val="24"/>
          <w:szCs w:val="24"/>
          <w:lang w:val="lt-LT"/>
        </w:rPr>
      </w:pPr>
    </w:p>
    <w:p w14:paraId="6954E416" w14:textId="77777777" w:rsidR="00B03336" w:rsidRDefault="00B03336" w:rsidP="002D3673">
      <w:pPr>
        <w:spacing w:after="0" w:line="360" w:lineRule="auto"/>
        <w:ind w:left="720"/>
        <w:contextualSpacing/>
        <w:jc w:val="right"/>
        <w:rPr>
          <w:rFonts w:ascii="Times New Roman" w:eastAsia="Calibri" w:hAnsi="Times New Roman" w:cs="Times New Roman"/>
          <w:sz w:val="24"/>
          <w:szCs w:val="24"/>
          <w:lang w:val="lt-LT"/>
        </w:rPr>
      </w:pPr>
    </w:p>
    <w:p w14:paraId="566E3968" w14:textId="651CD269" w:rsidR="00B03336" w:rsidRDefault="00B03336" w:rsidP="002D3673">
      <w:pPr>
        <w:spacing w:after="0" w:line="360" w:lineRule="auto"/>
        <w:ind w:left="720"/>
        <w:contextualSpacing/>
        <w:jc w:val="right"/>
        <w:rPr>
          <w:rFonts w:ascii="Times New Roman" w:eastAsia="Calibri" w:hAnsi="Times New Roman" w:cs="Times New Roman"/>
          <w:sz w:val="24"/>
          <w:szCs w:val="24"/>
          <w:lang w:val="lt-LT"/>
        </w:rPr>
      </w:pPr>
    </w:p>
    <w:p w14:paraId="1DC0FFAE" w14:textId="101D8184" w:rsidR="000148A9" w:rsidRDefault="000148A9" w:rsidP="002D3673">
      <w:pPr>
        <w:spacing w:after="0" w:line="360" w:lineRule="auto"/>
        <w:ind w:left="720"/>
        <w:contextualSpacing/>
        <w:jc w:val="right"/>
        <w:rPr>
          <w:rFonts w:ascii="Times New Roman" w:eastAsia="Calibri" w:hAnsi="Times New Roman" w:cs="Times New Roman"/>
          <w:sz w:val="24"/>
          <w:szCs w:val="24"/>
          <w:lang w:val="lt-LT"/>
        </w:rPr>
      </w:pPr>
    </w:p>
    <w:p w14:paraId="56FE6D7C" w14:textId="79BB014A" w:rsidR="000148A9" w:rsidRDefault="000148A9" w:rsidP="002D3673">
      <w:pPr>
        <w:spacing w:after="0" w:line="360" w:lineRule="auto"/>
        <w:ind w:left="720"/>
        <w:contextualSpacing/>
        <w:jc w:val="right"/>
        <w:rPr>
          <w:rFonts w:ascii="Times New Roman" w:eastAsia="Calibri" w:hAnsi="Times New Roman" w:cs="Times New Roman"/>
          <w:sz w:val="24"/>
          <w:szCs w:val="24"/>
          <w:lang w:val="lt-LT"/>
        </w:rPr>
      </w:pPr>
    </w:p>
    <w:p w14:paraId="162D6C85" w14:textId="67A8EEE0" w:rsidR="000148A9" w:rsidRDefault="000148A9" w:rsidP="002D3673">
      <w:pPr>
        <w:spacing w:after="0" w:line="360" w:lineRule="auto"/>
        <w:ind w:left="720"/>
        <w:contextualSpacing/>
        <w:jc w:val="right"/>
        <w:rPr>
          <w:rFonts w:ascii="Times New Roman" w:eastAsia="Calibri" w:hAnsi="Times New Roman" w:cs="Times New Roman"/>
          <w:sz w:val="24"/>
          <w:szCs w:val="24"/>
          <w:lang w:val="lt-LT"/>
        </w:rPr>
      </w:pPr>
    </w:p>
    <w:p w14:paraId="56E0E8EE" w14:textId="0D54DF56" w:rsidR="000148A9" w:rsidRDefault="000148A9" w:rsidP="002D3673">
      <w:pPr>
        <w:spacing w:after="0" w:line="360" w:lineRule="auto"/>
        <w:ind w:left="720"/>
        <w:contextualSpacing/>
        <w:jc w:val="right"/>
        <w:rPr>
          <w:rFonts w:ascii="Times New Roman" w:eastAsia="Calibri" w:hAnsi="Times New Roman" w:cs="Times New Roman"/>
          <w:sz w:val="24"/>
          <w:szCs w:val="24"/>
          <w:lang w:val="lt-LT"/>
        </w:rPr>
      </w:pPr>
    </w:p>
    <w:p w14:paraId="0C0896CD" w14:textId="408DDE8F" w:rsidR="000148A9" w:rsidRDefault="000148A9" w:rsidP="002D3673">
      <w:pPr>
        <w:spacing w:after="0" w:line="360" w:lineRule="auto"/>
        <w:ind w:left="720"/>
        <w:contextualSpacing/>
        <w:jc w:val="right"/>
        <w:rPr>
          <w:rFonts w:ascii="Times New Roman" w:eastAsia="Calibri" w:hAnsi="Times New Roman" w:cs="Times New Roman"/>
          <w:sz w:val="24"/>
          <w:szCs w:val="24"/>
          <w:lang w:val="lt-LT"/>
        </w:rPr>
      </w:pPr>
    </w:p>
    <w:p w14:paraId="1D9FF49C" w14:textId="1C77C44A" w:rsidR="000148A9" w:rsidRDefault="000148A9" w:rsidP="002D3673">
      <w:pPr>
        <w:spacing w:after="0" w:line="360" w:lineRule="auto"/>
        <w:ind w:left="720"/>
        <w:contextualSpacing/>
        <w:jc w:val="right"/>
        <w:rPr>
          <w:rFonts w:ascii="Times New Roman" w:eastAsia="Calibri" w:hAnsi="Times New Roman" w:cs="Times New Roman"/>
          <w:sz w:val="24"/>
          <w:szCs w:val="24"/>
          <w:lang w:val="lt-LT"/>
        </w:rPr>
      </w:pPr>
    </w:p>
    <w:p w14:paraId="39B20687" w14:textId="7DB132FE" w:rsidR="000148A9" w:rsidRDefault="000148A9" w:rsidP="002D3673">
      <w:pPr>
        <w:spacing w:after="0" w:line="360" w:lineRule="auto"/>
        <w:ind w:left="720"/>
        <w:contextualSpacing/>
        <w:jc w:val="right"/>
        <w:rPr>
          <w:rFonts w:ascii="Times New Roman" w:eastAsia="Calibri" w:hAnsi="Times New Roman" w:cs="Times New Roman"/>
          <w:sz w:val="24"/>
          <w:szCs w:val="24"/>
          <w:lang w:val="lt-LT"/>
        </w:rPr>
      </w:pPr>
    </w:p>
    <w:p w14:paraId="11FE4532" w14:textId="62B139A6" w:rsidR="000148A9" w:rsidRDefault="000148A9" w:rsidP="002D3673">
      <w:pPr>
        <w:spacing w:after="0" w:line="360" w:lineRule="auto"/>
        <w:ind w:left="720"/>
        <w:contextualSpacing/>
        <w:jc w:val="right"/>
        <w:rPr>
          <w:rFonts w:ascii="Times New Roman" w:eastAsia="Calibri" w:hAnsi="Times New Roman" w:cs="Times New Roman"/>
          <w:sz w:val="24"/>
          <w:szCs w:val="24"/>
          <w:lang w:val="lt-LT"/>
        </w:rPr>
      </w:pPr>
    </w:p>
    <w:p w14:paraId="43FD6EC5" w14:textId="77777777" w:rsidR="000148A9" w:rsidRDefault="000148A9" w:rsidP="002D3673">
      <w:pPr>
        <w:spacing w:after="0" w:line="360" w:lineRule="auto"/>
        <w:ind w:left="720"/>
        <w:contextualSpacing/>
        <w:jc w:val="right"/>
        <w:rPr>
          <w:rFonts w:ascii="Times New Roman" w:eastAsia="Calibri" w:hAnsi="Times New Roman" w:cs="Times New Roman"/>
          <w:sz w:val="24"/>
          <w:szCs w:val="24"/>
          <w:lang w:val="lt-LT"/>
        </w:rPr>
      </w:pPr>
    </w:p>
    <w:p w14:paraId="7036BD92" w14:textId="77777777" w:rsidR="00B03336" w:rsidRDefault="00B03336" w:rsidP="002D3673">
      <w:pPr>
        <w:spacing w:after="0" w:line="360" w:lineRule="auto"/>
        <w:ind w:left="720"/>
        <w:contextualSpacing/>
        <w:jc w:val="right"/>
        <w:rPr>
          <w:rFonts w:ascii="Times New Roman" w:eastAsia="Calibri" w:hAnsi="Times New Roman" w:cs="Times New Roman"/>
          <w:sz w:val="24"/>
          <w:szCs w:val="24"/>
          <w:lang w:val="lt-LT"/>
        </w:rPr>
      </w:pPr>
    </w:p>
    <w:p w14:paraId="53E7204A" w14:textId="77777777" w:rsidR="00CD2E0C" w:rsidRDefault="00CD2E0C" w:rsidP="002D3673">
      <w:pPr>
        <w:spacing w:after="0" w:line="360" w:lineRule="auto"/>
        <w:ind w:left="720"/>
        <w:contextualSpacing/>
        <w:jc w:val="right"/>
        <w:rPr>
          <w:rFonts w:ascii="Times New Roman" w:eastAsia="Calibri" w:hAnsi="Times New Roman" w:cs="Times New Roman"/>
          <w:sz w:val="24"/>
          <w:szCs w:val="24"/>
          <w:lang w:val="lt-LT"/>
        </w:rPr>
      </w:pPr>
    </w:p>
    <w:p w14:paraId="638FFB02" w14:textId="77777777" w:rsidR="00CD2E0C" w:rsidRDefault="00CD2E0C" w:rsidP="002D3673">
      <w:pPr>
        <w:spacing w:after="0" w:line="360" w:lineRule="auto"/>
        <w:ind w:left="720"/>
        <w:contextualSpacing/>
        <w:jc w:val="right"/>
        <w:rPr>
          <w:rFonts w:ascii="Times New Roman" w:eastAsia="Calibri" w:hAnsi="Times New Roman" w:cs="Times New Roman"/>
          <w:sz w:val="24"/>
          <w:szCs w:val="24"/>
          <w:lang w:val="lt-LT"/>
        </w:rPr>
      </w:pPr>
    </w:p>
    <w:p w14:paraId="20754703" w14:textId="77777777" w:rsidR="00CD2E0C" w:rsidRDefault="00CD2E0C" w:rsidP="002D3673">
      <w:pPr>
        <w:spacing w:after="0" w:line="360" w:lineRule="auto"/>
        <w:ind w:left="720"/>
        <w:contextualSpacing/>
        <w:jc w:val="right"/>
        <w:rPr>
          <w:rFonts w:ascii="Times New Roman" w:eastAsia="Calibri" w:hAnsi="Times New Roman" w:cs="Times New Roman"/>
          <w:sz w:val="24"/>
          <w:szCs w:val="24"/>
          <w:lang w:val="lt-LT"/>
        </w:rPr>
      </w:pPr>
    </w:p>
    <w:p w14:paraId="7137895D" w14:textId="77777777" w:rsidR="00CD2E0C" w:rsidRDefault="00CD2E0C" w:rsidP="002D3673">
      <w:pPr>
        <w:spacing w:after="0" w:line="360" w:lineRule="auto"/>
        <w:ind w:left="720"/>
        <w:contextualSpacing/>
        <w:jc w:val="right"/>
        <w:rPr>
          <w:rFonts w:ascii="Times New Roman" w:eastAsia="Calibri" w:hAnsi="Times New Roman" w:cs="Times New Roman"/>
          <w:sz w:val="24"/>
          <w:szCs w:val="24"/>
          <w:lang w:val="lt-LT"/>
        </w:rPr>
      </w:pPr>
    </w:p>
    <w:p w14:paraId="0FFB76A9" w14:textId="77777777" w:rsidR="00CD2E0C" w:rsidRDefault="00CD2E0C" w:rsidP="002D3673">
      <w:pPr>
        <w:spacing w:after="0" w:line="360" w:lineRule="auto"/>
        <w:ind w:left="720"/>
        <w:contextualSpacing/>
        <w:jc w:val="right"/>
        <w:rPr>
          <w:rFonts w:ascii="Times New Roman" w:eastAsia="Calibri" w:hAnsi="Times New Roman" w:cs="Times New Roman"/>
          <w:sz w:val="24"/>
          <w:szCs w:val="24"/>
          <w:lang w:val="lt-LT"/>
        </w:rPr>
      </w:pPr>
    </w:p>
    <w:p w14:paraId="6B7A24BA" w14:textId="7A9DBA27" w:rsidR="002D3673" w:rsidRPr="00CA5740" w:rsidRDefault="002D3673" w:rsidP="002D3673">
      <w:pPr>
        <w:spacing w:after="0" w:line="360" w:lineRule="auto"/>
        <w:ind w:left="720"/>
        <w:contextualSpacing/>
        <w:jc w:val="right"/>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Butų pirkimo skelbiamų derybų būdu sąlygų</w:t>
      </w:r>
    </w:p>
    <w:p w14:paraId="47DFDD72" w14:textId="77777777" w:rsidR="002D3673" w:rsidRPr="00CA5740" w:rsidRDefault="002D3673" w:rsidP="002D3673">
      <w:pPr>
        <w:spacing w:after="0" w:line="360" w:lineRule="auto"/>
        <w:ind w:left="720"/>
        <w:contextualSpacing/>
        <w:jc w:val="center"/>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24"/>
          <w:szCs w:val="24"/>
          <w:lang w:val="lt-LT"/>
        </w:rPr>
        <w:t>1 priedas</w:t>
      </w:r>
    </w:p>
    <w:p w14:paraId="723F2B36" w14:textId="77777777" w:rsidR="002D3673" w:rsidRPr="00CA5740" w:rsidRDefault="002D3673" w:rsidP="002D3673">
      <w:pPr>
        <w:spacing w:after="0" w:line="360" w:lineRule="auto"/>
        <w:ind w:left="720"/>
        <w:contextualSpacing/>
        <w:jc w:val="center"/>
        <w:rPr>
          <w:rFonts w:ascii="Times New Roman" w:eastAsia="Calibri" w:hAnsi="Times New Roman" w:cs="Times New Roman"/>
          <w:sz w:val="24"/>
          <w:szCs w:val="24"/>
          <w:lang w:val="lt-LT"/>
        </w:rPr>
      </w:pPr>
    </w:p>
    <w:p w14:paraId="7C69BDC9" w14:textId="77777777" w:rsidR="002D3673" w:rsidRPr="00CA5740" w:rsidRDefault="002D3673" w:rsidP="002D3673">
      <w:pPr>
        <w:spacing w:after="0" w:line="360" w:lineRule="auto"/>
        <w:ind w:left="720"/>
        <w:contextualSpacing/>
        <w:jc w:val="center"/>
        <w:rPr>
          <w:rFonts w:ascii="Times New Roman" w:eastAsia="Calibri" w:hAnsi="Times New Roman" w:cs="Times New Roman"/>
          <w:b/>
          <w:sz w:val="24"/>
          <w:szCs w:val="24"/>
          <w:lang w:val="lt-LT"/>
        </w:rPr>
      </w:pPr>
      <w:r w:rsidRPr="00CA5740">
        <w:rPr>
          <w:rFonts w:ascii="Times New Roman" w:eastAsia="Calibri" w:hAnsi="Times New Roman" w:cs="Times New Roman"/>
          <w:b/>
          <w:sz w:val="24"/>
          <w:szCs w:val="24"/>
          <w:lang w:val="lt-LT"/>
        </w:rPr>
        <w:t>PASIŪLYMAS</w:t>
      </w:r>
    </w:p>
    <w:p w14:paraId="7FA2BBEE" w14:textId="77777777" w:rsidR="002D3673" w:rsidRPr="00CA5740" w:rsidRDefault="002D3673" w:rsidP="002D3673">
      <w:pPr>
        <w:spacing w:after="0" w:line="360" w:lineRule="auto"/>
        <w:ind w:left="567"/>
        <w:contextualSpacing/>
        <w:jc w:val="center"/>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w:t>
      </w:r>
    </w:p>
    <w:p w14:paraId="211099AA" w14:textId="77777777" w:rsidR="002D3673" w:rsidRPr="00CA5740" w:rsidRDefault="002D3673" w:rsidP="002D3673">
      <w:pPr>
        <w:spacing w:after="0" w:line="360" w:lineRule="auto"/>
        <w:ind w:left="720"/>
        <w:contextualSpacing/>
        <w:jc w:val="center"/>
        <w:rPr>
          <w:rFonts w:ascii="Times New Roman" w:eastAsia="Calibri" w:hAnsi="Times New Roman" w:cs="Times New Roman"/>
          <w:sz w:val="16"/>
          <w:szCs w:val="16"/>
          <w:lang w:val="lt-LT"/>
        </w:rPr>
      </w:pPr>
      <w:r w:rsidRPr="00CA5740">
        <w:rPr>
          <w:rFonts w:ascii="Times New Roman" w:eastAsia="Calibri" w:hAnsi="Times New Roman" w:cs="Times New Roman"/>
          <w:sz w:val="16"/>
          <w:szCs w:val="16"/>
          <w:lang w:val="lt-LT"/>
        </w:rPr>
        <w:t>(data)</w:t>
      </w:r>
    </w:p>
    <w:p w14:paraId="14E3E082" w14:textId="77777777" w:rsidR="002D3673" w:rsidRPr="00CA5740" w:rsidRDefault="002D3673" w:rsidP="002D3673">
      <w:pPr>
        <w:spacing w:after="0" w:line="360" w:lineRule="auto"/>
        <w:ind w:left="720"/>
        <w:contextualSpacing/>
        <w:jc w:val="both"/>
        <w:rPr>
          <w:rFonts w:ascii="Times New Roman" w:eastAsia="Calibri" w:hAnsi="Times New Roman" w:cs="Times New Roman"/>
          <w:sz w:val="24"/>
          <w:szCs w:val="24"/>
          <w:lang w:val="lt-LT"/>
        </w:rPr>
      </w:pPr>
    </w:p>
    <w:p w14:paraId="0528953A" w14:textId="77777777" w:rsidR="002D3673" w:rsidRPr="00CA5740" w:rsidRDefault="002D3673" w:rsidP="002D3673">
      <w:pPr>
        <w:spacing w:after="0" w:line="360" w:lineRule="auto"/>
        <w:jc w:val="center"/>
        <w:rPr>
          <w:rFonts w:ascii="Times New Roman" w:eastAsia="Calibri" w:hAnsi="Times New Roman" w:cs="Times New Roman"/>
          <w:sz w:val="16"/>
          <w:szCs w:val="16"/>
          <w:lang w:val="lt-LT"/>
        </w:rPr>
      </w:pPr>
      <w:r w:rsidRPr="00CA5740">
        <w:rPr>
          <w:rFonts w:ascii="Times New Roman" w:eastAsia="Calibri" w:hAnsi="Times New Roman" w:cs="Times New Roman"/>
          <w:sz w:val="24"/>
          <w:szCs w:val="24"/>
          <w:lang w:val="lt-LT"/>
        </w:rPr>
        <w:t>......................................................................................................................................................</w:t>
      </w:r>
      <w:r w:rsidRPr="00CA5740">
        <w:rPr>
          <w:rFonts w:ascii="Times New Roman" w:eastAsia="Calibri" w:hAnsi="Times New Roman" w:cs="Times New Roman"/>
          <w:sz w:val="16"/>
          <w:szCs w:val="16"/>
          <w:lang w:val="lt-LT"/>
        </w:rPr>
        <w:t>(pasiūlymą teikiančio asmens vardas, pavardė, asmens kodas, juridinio asmens pavadinimas, kodas)</w:t>
      </w:r>
    </w:p>
    <w:p w14:paraId="00F175D1" w14:textId="77777777" w:rsidR="002D3673" w:rsidRPr="00CA5740" w:rsidRDefault="002D3673" w:rsidP="002D3673">
      <w:pPr>
        <w:spacing w:after="0" w:line="360" w:lineRule="auto"/>
        <w:jc w:val="center"/>
        <w:rPr>
          <w:rFonts w:ascii="Times New Roman" w:eastAsia="Calibri" w:hAnsi="Times New Roman" w:cs="Times New Roman"/>
          <w:sz w:val="16"/>
          <w:szCs w:val="16"/>
          <w:lang w:val="lt-LT"/>
        </w:rPr>
      </w:pPr>
      <w:r w:rsidRPr="00CA5740">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16"/>
          <w:szCs w:val="16"/>
          <w:lang w:val="lt-LT"/>
        </w:rPr>
        <w:t>(Buveinė, telefonas, el. pašto adresas)</w:t>
      </w:r>
    </w:p>
    <w:p w14:paraId="4A4178B0" w14:textId="77777777" w:rsidR="002D3673" w:rsidRPr="00CA5740" w:rsidRDefault="002D3673" w:rsidP="002D3673">
      <w:pPr>
        <w:spacing w:after="0" w:line="360" w:lineRule="auto"/>
        <w:jc w:val="center"/>
        <w:rPr>
          <w:rFonts w:ascii="Times New Roman" w:eastAsia="Calibri" w:hAnsi="Times New Roman" w:cs="Times New Roman"/>
          <w:sz w:val="16"/>
          <w:szCs w:val="16"/>
          <w:lang w:val="lt-LT"/>
        </w:rPr>
      </w:pPr>
      <w:r w:rsidRPr="00CA5740">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16"/>
          <w:szCs w:val="16"/>
          <w:lang w:val="lt-LT"/>
        </w:rPr>
        <w:t>(Banko pavadinimas, banko kodas ir sąskaita banke)</w:t>
      </w:r>
    </w:p>
    <w:p w14:paraId="4CBFE6C2" w14:textId="77777777" w:rsidR="002D3673" w:rsidRPr="00CA5740" w:rsidRDefault="002D3673" w:rsidP="002D3673">
      <w:pPr>
        <w:spacing w:after="0" w:line="360" w:lineRule="auto"/>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Toliau pasirašęs kandidatas (jeigu dalyvauja įmonė, parašas tvirtinamas (jei turi) įmonės anspaudu) yra suinteresuotas dalyvauti šiose derybose ir sudaryti pirkimo-pardavimo sutartį.</w:t>
      </w:r>
    </w:p>
    <w:p w14:paraId="79047837" w14:textId="77777777" w:rsidR="002D3673" w:rsidRPr="00CA5740" w:rsidRDefault="002D3673" w:rsidP="002D3673">
      <w:pPr>
        <w:spacing w:after="0" w:line="360" w:lineRule="auto"/>
        <w:jc w:val="both"/>
        <w:rPr>
          <w:rFonts w:ascii="Times New Roman" w:eastAsia="Calibri" w:hAnsi="Times New Roman" w:cs="Times New Roman"/>
          <w:sz w:val="24"/>
          <w:szCs w:val="24"/>
          <w:lang w:val="lt-LT"/>
        </w:rPr>
      </w:pPr>
    </w:p>
    <w:p w14:paraId="3B84CAB8" w14:textId="77777777" w:rsidR="002D3673" w:rsidRPr="00CA5740" w:rsidRDefault="002D3673" w:rsidP="002D3673">
      <w:pPr>
        <w:spacing w:after="0" w:line="360" w:lineRule="auto"/>
        <w:jc w:val="both"/>
        <w:rPr>
          <w:rFonts w:ascii="Times New Roman" w:eastAsia="Calibri" w:hAnsi="Times New Roman" w:cs="Times New Roman"/>
          <w:b/>
          <w:sz w:val="24"/>
          <w:szCs w:val="24"/>
          <w:lang w:val="lt-LT"/>
        </w:rPr>
      </w:pPr>
      <w:r w:rsidRPr="00CA5740">
        <w:rPr>
          <w:rFonts w:ascii="Times New Roman" w:eastAsia="Calibri" w:hAnsi="Times New Roman" w:cs="Times New Roman"/>
          <w:b/>
          <w:sz w:val="24"/>
          <w:szCs w:val="24"/>
          <w:lang w:val="lt-LT"/>
        </w:rPr>
        <w:t xml:space="preserve">LAZDIJŲ RAJONO SAVIVALDYBĖS ADMINISTRACIJOS </w:t>
      </w:r>
    </w:p>
    <w:p w14:paraId="7061CEAE" w14:textId="77777777" w:rsidR="002D3673" w:rsidRPr="00CA5740" w:rsidRDefault="002D3673" w:rsidP="002D3673">
      <w:pPr>
        <w:spacing w:after="0" w:line="360" w:lineRule="auto"/>
        <w:jc w:val="both"/>
        <w:rPr>
          <w:rFonts w:ascii="Times New Roman" w:eastAsia="Calibri" w:hAnsi="Times New Roman" w:cs="Times New Roman"/>
          <w:b/>
          <w:sz w:val="24"/>
          <w:szCs w:val="24"/>
          <w:lang w:val="lt-LT"/>
        </w:rPr>
      </w:pPr>
      <w:r w:rsidRPr="00CA5740">
        <w:rPr>
          <w:rFonts w:ascii="Times New Roman" w:eastAsia="Calibri" w:hAnsi="Times New Roman" w:cs="Times New Roman"/>
          <w:b/>
          <w:sz w:val="24"/>
          <w:szCs w:val="24"/>
          <w:lang w:val="lt-LT"/>
        </w:rPr>
        <w:t>BUTŲ PIRKIMO KOMISIJAI</w:t>
      </w:r>
    </w:p>
    <w:p w14:paraId="7342E13E" w14:textId="77777777" w:rsidR="002D3673" w:rsidRPr="00CA5740" w:rsidRDefault="002D3673" w:rsidP="002D3673">
      <w:pPr>
        <w:spacing w:after="0" w:line="360" w:lineRule="auto"/>
        <w:jc w:val="both"/>
        <w:rPr>
          <w:rFonts w:ascii="Times New Roman" w:eastAsia="Calibri" w:hAnsi="Times New Roman" w:cs="Times New Roman"/>
          <w:b/>
          <w:sz w:val="24"/>
          <w:szCs w:val="24"/>
          <w:lang w:val="lt-LT"/>
        </w:rPr>
      </w:pPr>
    </w:p>
    <w:p w14:paraId="67C8076D" w14:textId="77777777" w:rsidR="002D3673" w:rsidRPr="00CA5740" w:rsidRDefault="002D3673" w:rsidP="002D3673">
      <w:pPr>
        <w:numPr>
          <w:ilvl w:val="0"/>
          <w:numId w:val="2"/>
        </w:numPr>
        <w:tabs>
          <w:tab w:val="left" w:pos="284"/>
        </w:tabs>
        <w:spacing w:after="0" w:line="360" w:lineRule="auto"/>
        <w:contextualSpacing/>
        <w:jc w:val="both"/>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Buto rekvizitai</w:t>
      </w:r>
      <w:r w:rsidRPr="00CA5740">
        <w:rPr>
          <w:rFonts w:ascii="Times New Roman" w:eastAsia="Calibri" w:hAnsi="Times New Roman" w:cs="Times New Roman"/>
          <w:sz w:val="24"/>
          <w:szCs w:val="24"/>
          <w:lang w:val="lt-LT"/>
        </w:rPr>
        <w:t>:</w:t>
      </w:r>
    </w:p>
    <w:p w14:paraId="7FD1BCD5" w14:textId="77777777" w:rsidR="002D3673" w:rsidRPr="00CA5740" w:rsidRDefault="002D3673" w:rsidP="002D3673">
      <w:pPr>
        <w:spacing w:after="0" w:line="360" w:lineRule="auto"/>
        <w:jc w:val="center"/>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Adresas:......................................................................................................................................., bendras plotas ............................. kv. m, naudingas plotas .......................... kv. m, kambarių</w:t>
      </w:r>
      <w:r>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24"/>
          <w:szCs w:val="24"/>
          <w:lang w:val="lt-LT"/>
        </w:rPr>
        <w:t xml:space="preserve">skaičius ........................, statybos metai ....................., namo tipas ............................................, </w:t>
      </w:r>
    </w:p>
    <w:p w14:paraId="2C462839" w14:textId="77777777" w:rsidR="002D3673" w:rsidRPr="00CA5740" w:rsidRDefault="002D3673" w:rsidP="002D3673">
      <w:pPr>
        <w:spacing w:after="0" w:line="360" w:lineRule="auto"/>
        <w:jc w:val="center"/>
        <w:rPr>
          <w:rFonts w:ascii="Times New Roman" w:eastAsia="Calibri" w:hAnsi="Times New Roman" w:cs="Times New Roman"/>
          <w:sz w:val="24"/>
          <w:szCs w:val="24"/>
          <w:lang w:val="lt-LT"/>
        </w:rPr>
      </w:pPr>
      <w:r w:rsidRPr="00CA5740">
        <w:rPr>
          <w:rFonts w:ascii="Times New Roman" w:eastAsia="Calibri" w:hAnsi="Times New Roman" w:cs="Times New Roman"/>
          <w:sz w:val="16"/>
          <w:szCs w:val="16"/>
          <w:lang w:val="lt-LT"/>
        </w:rPr>
        <w:t xml:space="preserve">                                                                                                                                                  (plytinis, monolitinis, stambiaplokštis ir kita)</w:t>
      </w:r>
    </w:p>
    <w:p w14:paraId="1A81DB77"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 xml:space="preserve">pastato, kuriame </w:t>
      </w:r>
      <w:r w:rsidRPr="00CA5740">
        <w:rPr>
          <w:rFonts w:ascii="Times New Roman" w:eastAsia="Calibri" w:hAnsi="Times New Roman" w:cs="Times New Roman"/>
          <w:sz w:val="16"/>
          <w:szCs w:val="16"/>
          <w:lang w:val="lt-LT"/>
        </w:rPr>
        <w:t xml:space="preserve">  </w:t>
      </w:r>
      <w:r w:rsidRPr="00CA5740">
        <w:rPr>
          <w:rFonts w:ascii="Times New Roman" w:eastAsia="Calibri" w:hAnsi="Times New Roman" w:cs="Times New Roman"/>
          <w:sz w:val="24"/>
          <w:szCs w:val="24"/>
          <w:lang w:val="lt-LT"/>
        </w:rPr>
        <w:t>yra butas, aukštų skaičius ............................., aukštas kuriame yra butas .............. ........................................, rūsys .................................................</w:t>
      </w:r>
    </w:p>
    <w:p w14:paraId="02CD2606"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 xml:space="preserve">2. Perkančioji organizacija </w:t>
      </w:r>
      <w:r w:rsidRPr="00CA5740">
        <w:rPr>
          <w:rFonts w:ascii="Times New Roman" w:eastAsia="Calibri" w:hAnsi="Times New Roman" w:cs="Times New Roman"/>
          <w:sz w:val="24"/>
          <w:szCs w:val="24"/>
          <w:lang w:val="lt-LT"/>
        </w:rPr>
        <w:t>- Lazdijų rajono savivaldybės administracija.</w:t>
      </w:r>
    </w:p>
    <w:p w14:paraId="133853BA" w14:textId="77777777" w:rsidR="002D3673" w:rsidRPr="00CA5740" w:rsidRDefault="002D3673" w:rsidP="002D3673">
      <w:pPr>
        <w:tabs>
          <w:tab w:val="left" w:pos="284"/>
        </w:tabs>
        <w:spacing w:after="0" w:line="360" w:lineRule="auto"/>
        <w:jc w:val="both"/>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 xml:space="preserve">3. Perkančiosios organizacijos tikslas </w:t>
      </w:r>
      <w:r w:rsidRPr="00CA5740">
        <w:rPr>
          <w:rFonts w:ascii="Times New Roman" w:eastAsia="Calibri" w:hAnsi="Times New Roman" w:cs="Times New Roman"/>
          <w:sz w:val="24"/>
          <w:szCs w:val="24"/>
          <w:lang w:val="lt-LT"/>
        </w:rPr>
        <w:t>– butai perkami Lazdijų/Veisiejų mieste. Pirkimas atliekamas skelbiamų derybų būdu. Pirkimo tikslas - padidinti Lazdijų rajono savivaldybės socialinio būsto fondą siekiant išplėsti galimybes apsirūpinti būstu asmenims ir šeimoms, turinčioms teisę į socialinio būsto nuomą.</w:t>
      </w:r>
    </w:p>
    <w:p w14:paraId="72F0CC1A" w14:textId="77777777" w:rsidR="002D3673" w:rsidRPr="00CA5740" w:rsidRDefault="002D3673" w:rsidP="002D3673">
      <w:pPr>
        <w:tabs>
          <w:tab w:val="left" w:pos="284"/>
        </w:tabs>
        <w:spacing w:after="0" w:line="360" w:lineRule="auto"/>
        <w:jc w:val="both"/>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lastRenderedPageBreak/>
        <w:t>4. Parduodamo buto kaina</w:t>
      </w:r>
      <w:r w:rsidRPr="00CA5740">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w:t>
      </w:r>
    </w:p>
    <w:p w14:paraId="1AD307DF" w14:textId="77777777" w:rsidR="002D3673" w:rsidRPr="00CA5740" w:rsidRDefault="002D3673" w:rsidP="002D3673">
      <w:pPr>
        <w:tabs>
          <w:tab w:val="left" w:pos="284"/>
        </w:tabs>
        <w:spacing w:after="0" w:line="360" w:lineRule="auto"/>
        <w:contextualSpacing/>
        <w:jc w:val="center"/>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 xml:space="preserve">..............................................................................................................................................Eur, </w:t>
      </w:r>
      <w:r w:rsidRPr="00CA5740">
        <w:rPr>
          <w:rFonts w:ascii="Times New Roman" w:eastAsia="Calibri" w:hAnsi="Times New Roman" w:cs="Times New Roman"/>
          <w:sz w:val="16"/>
          <w:szCs w:val="16"/>
          <w:lang w:val="lt-LT"/>
        </w:rPr>
        <w:t xml:space="preserve">                                                                                  (suma skaičiai ir žodžiais)</w:t>
      </w:r>
    </w:p>
    <w:p w14:paraId="2CE1A465" w14:textId="77777777" w:rsidR="002D3673" w:rsidRPr="00CA5740" w:rsidRDefault="002D3673" w:rsidP="002D3673">
      <w:pPr>
        <w:tabs>
          <w:tab w:val="left" w:pos="284"/>
        </w:tabs>
        <w:spacing w:after="0" w:line="360" w:lineRule="auto"/>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 xml:space="preserve">iš jos: </w:t>
      </w:r>
    </w:p>
    <w:p w14:paraId="676C7AE0"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4.1. Buto vieno kvadratinio metro kaina:.....................................................................................</w:t>
      </w:r>
    </w:p>
    <w:p w14:paraId="47B2C874" w14:textId="77777777" w:rsidR="002D3673" w:rsidRPr="00CA5740" w:rsidRDefault="002D3673" w:rsidP="002D3673">
      <w:pPr>
        <w:spacing w:after="0" w:line="360" w:lineRule="auto"/>
        <w:rPr>
          <w:rFonts w:ascii="Times New Roman" w:eastAsia="Calibri" w:hAnsi="Times New Roman" w:cs="Times New Roman"/>
          <w:sz w:val="16"/>
          <w:szCs w:val="16"/>
          <w:lang w:val="lt-LT"/>
        </w:rPr>
      </w:pPr>
      <w:r w:rsidRPr="00CA5740">
        <w:rPr>
          <w:rFonts w:ascii="Times New Roman" w:eastAsia="Calibri" w:hAnsi="Times New Roman" w:cs="Times New Roman"/>
          <w:sz w:val="24"/>
          <w:szCs w:val="24"/>
          <w:lang w:val="lt-LT"/>
        </w:rPr>
        <w:t>...............................................................................................................................................Eur.</w:t>
      </w:r>
    </w:p>
    <w:p w14:paraId="30C0E541" w14:textId="77777777" w:rsidR="002D3673" w:rsidRPr="00CA5740" w:rsidRDefault="002D3673" w:rsidP="002D3673">
      <w:pPr>
        <w:spacing w:after="0" w:line="360" w:lineRule="auto"/>
        <w:jc w:val="center"/>
        <w:rPr>
          <w:rFonts w:ascii="Times New Roman" w:eastAsia="Calibri" w:hAnsi="Times New Roman" w:cs="Times New Roman"/>
          <w:sz w:val="16"/>
          <w:szCs w:val="16"/>
          <w:lang w:val="lt-LT"/>
        </w:rPr>
      </w:pPr>
      <w:r w:rsidRPr="00CA5740">
        <w:rPr>
          <w:rFonts w:ascii="Times New Roman" w:eastAsia="Calibri" w:hAnsi="Times New Roman" w:cs="Times New Roman"/>
          <w:sz w:val="16"/>
          <w:szCs w:val="16"/>
          <w:lang w:val="lt-LT"/>
        </w:rPr>
        <w:t>(suma skaičiai ir žodžiais)</w:t>
      </w:r>
    </w:p>
    <w:p w14:paraId="7327C3A7"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5. Parduodamo buto apžiūrėjimo sąlygos:</w:t>
      </w:r>
      <w:r w:rsidRPr="00CA5740">
        <w:rPr>
          <w:rFonts w:ascii="Times New Roman" w:eastAsia="Calibri" w:hAnsi="Times New Roman" w:cs="Times New Roman"/>
          <w:sz w:val="24"/>
          <w:szCs w:val="24"/>
          <w:lang w:val="lt-LT"/>
        </w:rPr>
        <w:t xml:space="preserve"> ..............................................................................</w:t>
      </w:r>
    </w:p>
    <w:p w14:paraId="5789E417"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w:t>
      </w:r>
      <w:r w:rsidRPr="00CA5740">
        <w:rPr>
          <w:rFonts w:ascii="Times New Roman" w:eastAsia="Calibri" w:hAnsi="Times New Roman" w:cs="Times New Roman"/>
          <w:sz w:val="24"/>
          <w:szCs w:val="24"/>
          <w:lang w:val="lt-LT"/>
        </w:rPr>
        <w:t>.....................................................................................................................................................</w:t>
      </w:r>
    </w:p>
    <w:p w14:paraId="60001B19" w14:textId="77777777" w:rsidR="002D3673" w:rsidRPr="00CA5740" w:rsidRDefault="002D3673" w:rsidP="002D3673">
      <w:pPr>
        <w:spacing w:after="0" w:line="360" w:lineRule="auto"/>
        <w:ind w:left="720"/>
        <w:contextualSpacing/>
        <w:jc w:val="center"/>
        <w:rPr>
          <w:rFonts w:ascii="Times New Roman" w:eastAsia="Calibri" w:hAnsi="Times New Roman" w:cs="Times New Roman"/>
          <w:sz w:val="16"/>
          <w:szCs w:val="16"/>
          <w:lang w:val="lt-LT"/>
        </w:rPr>
      </w:pPr>
      <w:r w:rsidRPr="00CA5740">
        <w:rPr>
          <w:rFonts w:ascii="Times New Roman" w:eastAsia="Calibri" w:hAnsi="Times New Roman" w:cs="Times New Roman"/>
          <w:sz w:val="16"/>
          <w:szCs w:val="16"/>
          <w:lang w:val="lt-LT"/>
        </w:rPr>
        <w:t>(laikas, per kurį galima apžiūrėti butą, kontaktinio asmens vardas, pavardė, adresas, telefono numeris)</w:t>
      </w:r>
    </w:p>
    <w:p w14:paraId="7F1C78A0" w14:textId="77777777" w:rsidR="002D3673" w:rsidRPr="00CA5740" w:rsidRDefault="002D3673" w:rsidP="002D3673">
      <w:pPr>
        <w:spacing w:after="0" w:line="360" w:lineRule="auto"/>
        <w:jc w:val="center"/>
        <w:rPr>
          <w:rFonts w:ascii="Times New Roman" w:eastAsia="Calibri" w:hAnsi="Times New Roman" w:cs="Times New Roman"/>
          <w:sz w:val="16"/>
          <w:szCs w:val="16"/>
          <w:lang w:val="lt-LT"/>
        </w:rPr>
      </w:pPr>
      <w:r w:rsidRPr="00CA5740">
        <w:rPr>
          <w:rFonts w:ascii="Times New Roman" w:eastAsia="Calibri" w:hAnsi="Times New Roman" w:cs="Times New Roman"/>
          <w:b/>
          <w:sz w:val="24"/>
          <w:szCs w:val="24"/>
          <w:lang w:val="lt-LT"/>
        </w:rPr>
        <w:t>6.Kita</w:t>
      </w:r>
      <w:r w:rsidRPr="00CA5740">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16"/>
          <w:szCs w:val="16"/>
          <w:lang w:val="lt-LT"/>
        </w:rPr>
        <w:t>(kitos siūlomos pirkimo sąlygos)</w:t>
      </w:r>
    </w:p>
    <w:p w14:paraId="024C9D92" w14:textId="77777777" w:rsidR="002D3673" w:rsidRPr="00CA5740" w:rsidRDefault="002D3673" w:rsidP="002D3673">
      <w:pPr>
        <w:spacing w:after="0" w:line="360" w:lineRule="auto"/>
        <w:rPr>
          <w:rFonts w:ascii="Times New Roman" w:eastAsia="Calibri" w:hAnsi="Times New Roman" w:cs="Times New Roman"/>
          <w:sz w:val="16"/>
          <w:szCs w:val="16"/>
          <w:lang w:val="lt-LT"/>
        </w:rPr>
      </w:pPr>
      <w:r w:rsidRPr="00CA5740">
        <w:rPr>
          <w:rFonts w:ascii="Times New Roman" w:eastAsia="Calibri" w:hAnsi="Times New Roman" w:cs="Times New Roman"/>
          <w:b/>
          <w:sz w:val="24"/>
          <w:szCs w:val="24"/>
          <w:lang w:val="lt-LT"/>
        </w:rPr>
        <w:t>7.  Buto teisiniai suvaržymai</w:t>
      </w:r>
      <w:r w:rsidRPr="00CA5740">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w:t>
      </w:r>
    </w:p>
    <w:p w14:paraId="50459EDD"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w:t>
      </w:r>
    </w:p>
    <w:p w14:paraId="19EC604D"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8. Įsiskolinimai</w:t>
      </w:r>
      <w:r w:rsidRPr="00CA5740">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w:t>
      </w:r>
    </w:p>
    <w:p w14:paraId="1C37368D"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w:t>
      </w:r>
      <w:r w:rsidRPr="00CA5740">
        <w:rPr>
          <w:rFonts w:ascii="Times New Roman" w:eastAsia="Calibri" w:hAnsi="Times New Roman" w:cs="Times New Roman"/>
          <w:b/>
          <w:sz w:val="24"/>
          <w:szCs w:val="24"/>
          <w:lang w:val="lt-LT"/>
        </w:rPr>
        <w:t>9. Terminas, kada įsigytu nekilnojamuoju daiktu faktiškai galima pradėti naudotis</w:t>
      </w:r>
      <w:r w:rsidRPr="00CA5740">
        <w:rPr>
          <w:rFonts w:ascii="Times New Roman" w:eastAsia="Calibri" w:hAnsi="Times New Roman" w:cs="Times New Roman"/>
          <w:sz w:val="24"/>
          <w:szCs w:val="24"/>
          <w:lang w:val="lt-LT"/>
        </w:rPr>
        <w:t>.........</w:t>
      </w:r>
    </w:p>
    <w:p w14:paraId="0D348B21"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w:t>
      </w:r>
      <w:r w:rsidRPr="00CA5740">
        <w:rPr>
          <w:rFonts w:ascii="Times New Roman" w:eastAsia="Calibri" w:hAnsi="Times New Roman" w:cs="Times New Roman"/>
          <w:b/>
          <w:sz w:val="24"/>
          <w:szCs w:val="24"/>
          <w:lang w:val="lt-LT"/>
        </w:rPr>
        <w:t>10. Nurodyti, kuri pasiūlyme pateikta informacija yra konfidenciali.</w:t>
      </w:r>
      <w:r w:rsidRPr="00CA5740">
        <w:rPr>
          <w:rFonts w:ascii="Times New Roman" w:eastAsia="Calibri" w:hAnsi="Times New Roman" w:cs="Times New Roman"/>
          <w:sz w:val="24"/>
          <w:szCs w:val="24"/>
          <w:lang w:val="lt-LT"/>
        </w:rPr>
        <w:t xml:space="preserve"> (Pasiūlyme nurodyta nekilnojamojo daikto kaina negali būti konfidenciali) ..................................................................................................................................................................................................................................................................................................................................................................................................................................................................</w:t>
      </w:r>
    </w:p>
    <w:p w14:paraId="33CA248A" w14:textId="77777777" w:rsidR="002D3673" w:rsidRPr="00CA5740" w:rsidRDefault="002D3673" w:rsidP="002D3673">
      <w:pPr>
        <w:spacing w:after="0" w:line="360" w:lineRule="auto"/>
        <w:ind w:firstLine="284"/>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Patvirtinu, kad pasiūlymas atitinka pirkimo dokumentų reikalavimus ir sąlygas.</w:t>
      </w:r>
    </w:p>
    <w:p w14:paraId="6CE89AC5" w14:textId="77777777" w:rsidR="002D3673" w:rsidRPr="00CA5740" w:rsidRDefault="002D3673" w:rsidP="002D3673">
      <w:pPr>
        <w:spacing w:after="0" w:line="360" w:lineRule="auto"/>
        <w:ind w:firstLine="284"/>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Patvirtinu, kad butas tinkamas naudoti pagal paskirtį, t. y. nėra paslėptų trūkumų, dėl kurių nebūtų galimybės buto naudoti pagal paskirtį arba jo naudingumas sumažėtų.</w:t>
      </w:r>
    </w:p>
    <w:p w14:paraId="32867333" w14:textId="77777777" w:rsidR="002D3673" w:rsidRPr="00CA5740" w:rsidRDefault="002D3673" w:rsidP="002D3673">
      <w:pPr>
        <w:spacing w:after="0" w:line="360" w:lineRule="auto"/>
        <w:ind w:firstLine="284"/>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Patvirtinu, kad iki bus sudaryta oficiali pirkimo- pardavimo sutartis, šis pasiūlymas galioja kaip įpareigojanti sutartis.</w:t>
      </w:r>
    </w:p>
    <w:p w14:paraId="6AFE3A46" w14:textId="77777777" w:rsidR="002D3673" w:rsidRPr="00CA5740" w:rsidRDefault="002D3673" w:rsidP="002D3673">
      <w:pPr>
        <w:spacing w:after="0" w:line="360" w:lineRule="auto"/>
        <w:ind w:firstLine="284"/>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Sutinku, kad mano asmeniai duomenys būtų naudojami duomenims iš Nekilnojamojo turto kadastro ir registro gauti.</w:t>
      </w:r>
    </w:p>
    <w:p w14:paraId="360E8BF6" w14:textId="77777777" w:rsidR="002D3673" w:rsidRPr="00CA5740" w:rsidRDefault="002D3673" w:rsidP="002D3673">
      <w:pPr>
        <w:tabs>
          <w:tab w:val="left" w:pos="0"/>
        </w:tabs>
        <w:spacing w:after="0" w:line="360" w:lineRule="auto"/>
        <w:rPr>
          <w:rFonts w:ascii="Times New Roman" w:eastAsia="Calibri" w:hAnsi="Times New Roman" w:cs="Times New Roman"/>
          <w:b/>
          <w:sz w:val="24"/>
          <w:szCs w:val="24"/>
          <w:lang w:val="lt-LT"/>
        </w:rPr>
      </w:pPr>
      <w:r w:rsidRPr="00CA5740">
        <w:rPr>
          <w:rFonts w:ascii="Times New Roman" w:eastAsia="Calibri" w:hAnsi="Times New Roman" w:cs="Times New Roman"/>
          <w:b/>
          <w:sz w:val="24"/>
          <w:szCs w:val="24"/>
          <w:lang w:val="lt-LT"/>
        </w:rPr>
        <w:t>11. Pasiūlymo priedai:</w:t>
      </w:r>
    </w:p>
    <w:p w14:paraId="671C3202"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lastRenderedPageBreak/>
        <w:t>11.1. Buto nuosavybę patvirtinančių dokumentų kopijos, patvirtintos teisės aktų nustatyta tvarka (VĮ Registrų centro Nekilnojamojo turto registro centrinio duomenų banko išrašas ar jo kopija), ...................... lapų (-</w:t>
      </w:r>
      <w:proofErr w:type="spellStart"/>
      <w:r w:rsidRPr="00CA5740">
        <w:rPr>
          <w:rFonts w:ascii="Times New Roman" w:eastAsia="Calibri" w:hAnsi="Times New Roman" w:cs="Times New Roman"/>
          <w:sz w:val="24"/>
          <w:szCs w:val="24"/>
          <w:lang w:val="lt-LT"/>
        </w:rPr>
        <w:t>as</w:t>
      </w:r>
      <w:proofErr w:type="spellEnd"/>
      <w:r w:rsidRPr="00CA5740">
        <w:rPr>
          <w:rFonts w:ascii="Times New Roman" w:eastAsia="Calibri" w:hAnsi="Times New Roman" w:cs="Times New Roman"/>
          <w:sz w:val="24"/>
          <w:szCs w:val="24"/>
          <w:lang w:val="lt-LT"/>
        </w:rPr>
        <w:t>, -ai);</w:t>
      </w:r>
    </w:p>
    <w:p w14:paraId="3FB7682B"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11.2. Buto kadastro duomenų bylos kopija (jei butas yra renovuotame name, tai buto kadastro duomenų byla turi būti atnaujinta) ir (ar) kitus papildomus dokumentus, ..............................lapų (-</w:t>
      </w:r>
      <w:proofErr w:type="spellStart"/>
      <w:r w:rsidRPr="00CA5740">
        <w:rPr>
          <w:rFonts w:ascii="Times New Roman" w:eastAsia="Calibri" w:hAnsi="Times New Roman" w:cs="Times New Roman"/>
          <w:sz w:val="24"/>
          <w:szCs w:val="24"/>
          <w:lang w:val="lt-LT"/>
        </w:rPr>
        <w:t>as</w:t>
      </w:r>
      <w:proofErr w:type="spellEnd"/>
      <w:r w:rsidRPr="00CA5740">
        <w:rPr>
          <w:rFonts w:ascii="Times New Roman" w:eastAsia="Calibri" w:hAnsi="Times New Roman" w:cs="Times New Roman"/>
          <w:sz w:val="24"/>
          <w:szCs w:val="24"/>
          <w:lang w:val="lt-LT"/>
        </w:rPr>
        <w:t>, -ai);</w:t>
      </w:r>
    </w:p>
    <w:p w14:paraId="7A24139B"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11.3. Įgaliojimas, suteikiantis teisę asmeniui pateikti pasiūlymą ir kitus buto pirkimo dokumentus, tikslinti pirkimo dokumentus ir derėtis dėl nekilnojamojo turto pardavimo, ....................... lapų (-</w:t>
      </w:r>
      <w:proofErr w:type="spellStart"/>
      <w:r w:rsidRPr="00CA5740">
        <w:rPr>
          <w:rFonts w:ascii="Times New Roman" w:eastAsia="Calibri" w:hAnsi="Times New Roman" w:cs="Times New Roman"/>
          <w:sz w:val="24"/>
          <w:szCs w:val="24"/>
          <w:lang w:val="lt-LT"/>
        </w:rPr>
        <w:t>as</w:t>
      </w:r>
      <w:proofErr w:type="spellEnd"/>
      <w:r w:rsidRPr="00CA5740">
        <w:rPr>
          <w:rFonts w:ascii="Times New Roman" w:eastAsia="Calibri" w:hAnsi="Times New Roman" w:cs="Times New Roman"/>
          <w:sz w:val="24"/>
          <w:szCs w:val="24"/>
          <w:lang w:val="lt-LT"/>
        </w:rPr>
        <w:t>, -ai);</w:t>
      </w:r>
    </w:p>
    <w:p w14:paraId="55112748"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11.4. Bendraturčių sprendimas (sutikimas) parduoti nekilnojamuosius daiktus Lietuvos Respublikos civilinio kodekso 4.79  straipsnio nustatyta tvarka;</w:t>
      </w:r>
    </w:p>
    <w:p w14:paraId="0E1CC64F"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11.5. Asmens tapatybę patvirtinančio dokumento kopiją, ..................... lapų (-</w:t>
      </w:r>
      <w:proofErr w:type="spellStart"/>
      <w:r w:rsidRPr="00CA5740">
        <w:rPr>
          <w:rFonts w:ascii="Times New Roman" w:eastAsia="Calibri" w:hAnsi="Times New Roman" w:cs="Times New Roman"/>
          <w:sz w:val="24"/>
          <w:szCs w:val="24"/>
          <w:lang w:val="lt-LT"/>
        </w:rPr>
        <w:t>as</w:t>
      </w:r>
      <w:proofErr w:type="spellEnd"/>
      <w:r w:rsidRPr="00CA5740">
        <w:rPr>
          <w:rFonts w:ascii="Times New Roman" w:eastAsia="Calibri" w:hAnsi="Times New Roman" w:cs="Times New Roman"/>
          <w:sz w:val="24"/>
          <w:szCs w:val="24"/>
          <w:lang w:val="lt-LT"/>
        </w:rPr>
        <w:t>, -ai);</w:t>
      </w:r>
    </w:p>
    <w:p w14:paraId="00F06D51"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11.6. Butų pirkimo skelbiamų derybų būdu sąlygų 2 priedas (Buto techninė būklė).</w:t>
      </w:r>
    </w:p>
    <w:p w14:paraId="229E5AC6" w14:textId="77777777" w:rsidR="002D3673" w:rsidRPr="00CA5740" w:rsidRDefault="002D3673" w:rsidP="002D3673">
      <w:pPr>
        <w:spacing w:after="0" w:line="360" w:lineRule="auto"/>
        <w:rPr>
          <w:rFonts w:ascii="Times New Roman" w:eastAsia="Calibri" w:hAnsi="Times New Roman" w:cs="Times New Roman"/>
          <w:sz w:val="24"/>
          <w:szCs w:val="24"/>
          <w:lang w:val="lt-LT"/>
        </w:rPr>
      </w:pPr>
    </w:p>
    <w:p w14:paraId="300D2710"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24"/>
          <w:szCs w:val="24"/>
          <w:lang w:val="lt-LT"/>
        </w:rPr>
        <w:t>.............................           ...............................................</w:t>
      </w:r>
    </w:p>
    <w:p w14:paraId="03A05A95" w14:textId="77777777" w:rsidR="002D3673" w:rsidRPr="00CA5740" w:rsidRDefault="002D3673" w:rsidP="002D3673">
      <w:pPr>
        <w:spacing w:after="0" w:line="360" w:lineRule="auto"/>
        <w:rPr>
          <w:rFonts w:ascii="Times New Roman" w:eastAsia="Calibri" w:hAnsi="Times New Roman" w:cs="Times New Roman"/>
          <w:sz w:val="16"/>
          <w:szCs w:val="16"/>
          <w:lang w:val="lt-LT"/>
        </w:rPr>
      </w:pPr>
      <w:r w:rsidRPr="00CA5740">
        <w:rPr>
          <w:rFonts w:ascii="Times New Roman" w:eastAsia="Calibri" w:hAnsi="Times New Roman" w:cs="Times New Roman"/>
          <w:sz w:val="16"/>
          <w:szCs w:val="16"/>
          <w:lang w:val="lt-LT"/>
        </w:rPr>
        <w:t>(kandidato pareigos, jei atstovauja juridiniam asmeniui)                                   (parašas)                                                (vardas, pavardė)</w:t>
      </w:r>
    </w:p>
    <w:p w14:paraId="39BFC615" w14:textId="77777777" w:rsidR="002D3673" w:rsidRPr="00CA5740" w:rsidRDefault="002D3673" w:rsidP="002D3673">
      <w:pPr>
        <w:rPr>
          <w:lang w:val="lt-LT"/>
        </w:rPr>
      </w:pPr>
    </w:p>
    <w:p w14:paraId="0D1EDB73" w14:textId="77777777" w:rsidR="002D3673" w:rsidRPr="003E5462" w:rsidRDefault="002D3673" w:rsidP="002D3673">
      <w:pPr>
        <w:rPr>
          <w:lang w:val="lt-LT"/>
        </w:rPr>
      </w:pPr>
    </w:p>
    <w:p w14:paraId="73D59567" w14:textId="77777777" w:rsidR="002D3673" w:rsidRDefault="002D3673" w:rsidP="002D3673">
      <w:pPr>
        <w:spacing w:after="0" w:line="360" w:lineRule="auto"/>
        <w:rPr>
          <w:rFonts w:ascii="Times New Roman" w:eastAsia="Calibri" w:hAnsi="Times New Roman" w:cs="Times New Roman"/>
          <w:sz w:val="24"/>
          <w:szCs w:val="24"/>
          <w:lang w:val="lt-LT"/>
        </w:rPr>
      </w:pPr>
    </w:p>
    <w:p w14:paraId="63D18D52" w14:textId="77777777" w:rsidR="002D3673" w:rsidRDefault="002D3673" w:rsidP="002D3673">
      <w:pPr>
        <w:spacing w:after="0" w:line="360" w:lineRule="auto"/>
        <w:rPr>
          <w:rFonts w:ascii="Times New Roman" w:eastAsia="Calibri" w:hAnsi="Times New Roman" w:cs="Times New Roman"/>
          <w:sz w:val="24"/>
          <w:szCs w:val="24"/>
          <w:lang w:val="lt-LT"/>
        </w:rPr>
      </w:pPr>
    </w:p>
    <w:p w14:paraId="79277B32" w14:textId="77777777" w:rsidR="002D3673" w:rsidRPr="00A17071" w:rsidRDefault="002D3673" w:rsidP="002D3673">
      <w:pPr>
        <w:spacing w:after="0" w:line="360" w:lineRule="auto"/>
        <w:rPr>
          <w:rFonts w:ascii="Times New Roman" w:eastAsia="Calibri" w:hAnsi="Times New Roman" w:cs="Times New Roman"/>
          <w:sz w:val="24"/>
          <w:szCs w:val="24"/>
          <w:lang w:val="lt-LT"/>
        </w:rPr>
      </w:pPr>
    </w:p>
    <w:p w14:paraId="7AAE2964" w14:textId="77777777" w:rsidR="002D3673" w:rsidRPr="00A17071" w:rsidRDefault="002D3673" w:rsidP="002D3673">
      <w:pPr>
        <w:spacing w:after="0" w:line="360" w:lineRule="auto"/>
        <w:rPr>
          <w:rFonts w:ascii="Times New Roman" w:eastAsia="Calibri" w:hAnsi="Times New Roman" w:cs="Times New Roman"/>
          <w:sz w:val="24"/>
          <w:szCs w:val="24"/>
          <w:lang w:val="lt-LT"/>
        </w:rPr>
      </w:pPr>
    </w:p>
    <w:p w14:paraId="0676E7D4" w14:textId="77777777" w:rsidR="002D3673" w:rsidRPr="00A17071" w:rsidRDefault="002D3673" w:rsidP="002D3673">
      <w:pPr>
        <w:spacing w:after="0" w:line="360" w:lineRule="auto"/>
        <w:rPr>
          <w:rFonts w:ascii="Times New Roman" w:eastAsia="Calibri" w:hAnsi="Times New Roman" w:cs="Times New Roman"/>
          <w:sz w:val="24"/>
          <w:szCs w:val="24"/>
          <w:lang w:val="lt-LT"/>
        </w:rPr>
      </w:pPr>
    </w:p>
    <w:p w14:paraId="1AA8654B" w14:textId="77777777" w:rsidR="002D3673" w:rsidRDefault="002D3673" w:rsidP="002D3673">
      <w:pPr>
        <w:rPr>
          <w:lang w:val="lt-LT"/>
        </w:rPr>
      </w:pPr>
    </w:p>
    <w:p w14:paraId="4942A757" w14:textId="77777777" w:rsidR="002D3673" w:rsidRDefault="002D3673" w:rsidP="002D3673">
      <w:pPr>
        <w:rPr>
          <w:lang w:val="lt-LT"/>
        </w:rPr>
      </w:pPr>
    </w:p>
    <w:p w14:paraId="1D1A9E2F" w14:textId="77777777" w:rsidR="002D3673" w:rsidRDefault="002D3673" w:rsidP="002D3673">
      <w:pPr>
        <w:rPr>
          <w:lang w:val="lt-LT"/>
        </w:rPr>
      </w:pPr>
    </w:p>
    <w:p w14:paraId="213321EE" w14:textId="77777777" w:rsidR="002D3673" w:rsidRDefault="002D3673" w:rsidP="002D3673">
      <w:pPr>
        <w:rPr>
          <w:lang w:val="lt-LT"/>
        </w:rPr>
      </w:pPr>
    </w:p>
    <w:p w14:paraId="41A96B6C" w14:textId="77777777" w:rsidR="002D3673" w:rsidRDefault="002D3673" w:rsidP="002D3673">
      <w:pPr>
        <w:rPr>
          <w:lang w:val="lt-LT"/>
        </w:rPr>
      </w:pPr>
    </w:p>
    <w:p w14:paraId="1B8ADE69" w14:textId="77777777" w:rsidR="002D3673" w:rsidRDefault="002D3673" w:rsidP="002D3673">
      <w:pPr>
        <w:rPr>
          <w:lang w:val="lt-LT"/>
        </w:rPr>
      </w:pPr>
    </w:p>
    <w:p w14:paraId="39832342" w14:textId="77777777" w:rsidR="002D3673" w:rsidRDefault="002D3673" w:rsidP="002D3673">
      <w:pPr>
        <w:rPr>
          <w:lang w:val="lt-LT"/>
        </w:rPr>
      </w:pPr>
    </w:p>
    <w:p w14:paraId="76EC6EE5" w14:textId="77777777" w:rsidR="002D3673" w:rsidRDefault="002D3673" w:rsidP="002D3673">
      <w:pPr>
        <w:rPr>
          <w:lang w:val="lt-LT"/>
        </w:rPr>
      </w:pPr>
    </w:p>
    <w:p w14:paraId="676731D0" w14:textId="77777777" w:rsidR="002D3673" w:rsidRDefault="002D3673" w:rsidP="002D3673">
      <w:pPr>
        <w:rPr>
          <w:lang w:val="lt-LT"/>
        </w:rPr>
      </w:pPr>
    </w:p>
    <w:p w14:paraId="7CEEE4AE" w14:textId="77777777" w:rsidR="002D3673" w:rsidRDefault="002D3673" w:rsidP="002D3673">
      <w:pPr>
        <w:rPr>
          <w:lang w:val="lt-LT"/>
        </w:rPr>
      </w:pPr>
    </w:p>
    <w:p w14:paraId="73C7EB88" w14:textId="77777777" w:rsidR="002D3673" w:rsidRDefault="002D3673" w:rsidP="002D3673">
      <w:pPr>
        <w:rPr>
          <w:lang w:val="lt-LT"/>
        </w:rPr>
      </w:pPr>
    </w:p>
    <w:p w14:paraId="57A3B837" w14:textId="77777777" w:rsidR="002D3673" w:rsidRDefault="002D3673" w:rsidP="002D3673">
      <w:pPr>
        <w:rPr>
          <w:lang w:val="lt-LT"/>
        </w:rPr>
      </w:pPr>
    </w:p>
    <w:p w14:paraId="3EDF00E7" w14:textId="77777777" w:rsidR="002D3673" w:rsidRDefault="002D3673" w:rsidP="002D3673">
      <w:pPr>
        <w:rPr>
          <w:lang w:val="lt-LT"/>
        </w:rPr>
      </w:pPr>
    </w:p>
    <w:p w14:paraId="0C327F7A" w14:textId="77777777" w:rsidR="002D3673" w:rsidRDefault="002D3673" w:rsidP="002D3673">
      <w:pPr>
        <w:rPr>
          <w:lang w:val="lt-LT"/>
        </w:rPr>
      </w:pPr>
    </w:p>
    <w:p w14:paraId="085131D5" w14:textId="77777777" w:rsidR="002D3673" w:rsidRDefault="002D3673" w:rsidP="002D3673">
      <w:pPr>
        <w:rPr>
          <w:lang w:val="lt-LT"/>
        </w:rPr>
      </w:pPr>
    </w:p>
    <w:p w14:paraId="2DF168EF" w14:textId="77777777" w:rsidR="002D3673" w:rsidRPr="00DF7839" w:rsidRDefault="002D3673" w:rsidP="002D3673">
      <w:pPr>
        <w:widowControl w:val="0"/>
        <w:suppressAutoHyphens/>
        <w:spacing w:after="0" w:line="360" w:lineRule="auto"/>
        <w:jc w:val="right"/>
        <w:rPr>
          <w:rFonts w:ascii="Times New Roman" w:eastAsia="Lucida Sans Unicode" w:hAnsi="Times New Roman" w:cs="Times New Roman"/>
          <w:bCs/>
          <w:color w:val="000000"/>
          <w:sz w:val="24"/>
          <w:szCs w:val="24"/>
          <w:lang w:val="lt-LT" w:eastAsia="en-GB"/>
        </w:rPr>
      </w:pPr>
      <w:r w:rsidRPr="00DF7839">
        <w:rPr>
          <w:rFonts w:ascii="Times New Roman" w:eastAsia="Lucida Sans Unicode" w:hAnsi="Times New Roman" w:cs="Times New Roman"/>
          <w:bCs/>
          <w:color w:val="000000"/>
          <w:sz w:val="24"/>
          <w:szCs w:val="24"/>
          <w:lang w:val="lt-LT" w:eastAsia="en-GB"/>
        </w:rPr>
        <w:t xml:space="preserve">Butų pirkimo skelbiamų derybų būdu sąlygų </w:t>
      </w:r>
    </w:p>
    <w:p w14:paraId="21536747" w14:textId="77777777" w:rsidR="002D3673" w:rsidRPr="00DF7839" w:rsidRDefault="002D3673" w:rsidP="002D3673">
      <w:pPr>
        <w:widowControl w:val="0"/>
        <w:suppressAutoHyphens/>
        <w:spacing w:after="0" w:line="360" w:lineRule="auto"/>
        <w:jc w:val="center"/>
        <w:rPr>
          <w:rFonts w:ascii="Times New Roman" w:eastAsia="Lucida Sans Unicode" w:hAnsi="Times New Roman" w:cs="Times New Roman"/>
          <w:bCs/>
          <w:color w:val="000000"/>
          <w:sz w:val="24"/>
          <w:szCs w:val="24"/>
          <w:lang w:val="lt-LT" w:eastAsia="en-GB"/>
        </w:rPr>
      </w:pPr>
      <w:r w:rsidRPr="00DF7839">
        <w:rPr>
          <w:rFonts w:ascii="Times New Roman" w:eastAsia="Lucida Sans Unicode" w:hAnsi="Times New Roman" w:cs="Times New Roman"/>
          <w:bCs/>
          <w:color w:val="000000"/>
          <w:sz w:val="24"/>
          <w:szCs w:val="24"/>
          <w:lang w:val="lt-LT" w:eastAsia="en-GB"/>
        </w:rPr>
        <w:t xml:space="preserve">                                 2 priedas </w:t>
      </w:r>
    </w:p>
    <w:p w14:paraId="17ADC917" w14:textId="77777777" w:rsidR="002D3673" w:rsidRPr="00DF7839" w:rsidRDefault="002D3673" w:rsidP="002D3673">
      <w:pPr>
        <w:spacing w:after="0" w:line="360" w:lineRule="auto"/>
        <w:ind w:firstLine="720"/>
        <w:jc w:val="center"/>
        <w:rPr>
          <w:rFonts w:ascii="Times New Roman" w:eastAsia="Calibri" w:hAnsi="Times New Roman" w:cs="Times New Roman"/>
          <w:b/>
          <w:bCs/>
          <w:sz w:val="24"/>
          <w:szCs w:val="24"/>
          <w:lang w:val="lt-LT"/>
        </w:rPr>
      </w:pPr>
    </w:p>
    <w:p w14:paraId="010836F9" w14:textId="77777777" w:rsidR="002D3673" w:rsidRPr="00DF7839" w:rsidRDefault="002D3673" w:rsidP="002D3673">
      <w:pPr>
        <w:spacing w:after="0" w:line="360" w:lineRule="auto"/>
        <w:ind w:firstLine="720"/>
        <w:jc w:val="center"/>
        <w:rPr>
          <w:rFonts w:ascii="Times New Roman" w:eastAsia="Calibri" w:hAnsi="Times New Roman" w:cs="Times New Roman"/>
          <w:b/>
          <w:bCs/>
          <w:sz w:val="24"/>
          <w:szCs w:val="24"/>
          <w:lang w:val="lt-LT"/>
        </w:rPr>
      </w:pPr>
      <w:r w:rsidRPr="00DF7839">
        <w:rPr>
          <w:rFonts w:ascii="Times New Roman" w:eastAsia="Calibri" w:hAnsi="Times New Roman" w:cs="Times New Roman"/>
          <w:b/>
          <w:bCs/>
          <w:sz w:val="24"/>
          <w:szCs w:val="24"/>
          <w:lang w:val="lt-LT"/>
        </w:rPr>
        <w:t>BUTO TECHNINĖ BŪKLĖ</w:t>
      </w:r>
    </w:p>
    <w:p w14:paraId="3331AA1A" w14:textId="77777777" w:rsidR="002D3673" w:rsidRPr="00DF7839" w:rsidRDefault="002D3673" w:rsidP="002D3673">
      <w:pPr>
        <w:spacing w:after="0" w:line="360" w:lineRule="auto"/>
        <w:ind w:firstLine="720"/>
        <w:jc w:val="center"/>
        <w:rPr>
          <w:rFonts w:ascii="Times New Roman" w:eastAsia="Calibri" w:hAnsi="Times New Roman" w:cs="Times New Roman"/>
          <w:bCs/>
          <w:sz w:val="24"/>
          <w:szCs w:val="24"/>
          <w:lang w:val="lt-LT"/>
        </w:rPr>
      </w:pPr>
      <w:r w:rsidRPr="00DF7839">
        <w:rPr>
          <w:rFonts w:ascii="Times New Roman" w:eastAsia="Calibri" w:hAnsi="Times New Roman" w:cs="Times New Roman"/>
          <w:bCs/>
          <w:sz w:val="24"/>
          <w:szCs w:val="24"/>
          <w:lang w:val="lt-LT"/>
        </w:rPr>
        <w:t xml:space="preserve">202......m. </w:t>
      </w:r>
      <w:r w:rsidRPr="00DF7839">
        <w:rPr>
          <w:rFonts w:ascii="Times New Roman" w:eastAsia="Calibri" w:hAnsi="Times New Roman" w:cs="Times New Roman"/>
          <w:bCs/>
          <w:sz w:val="24"/>
          <w:szCs w:val="24"/>
          <w:vertAlign w:val="subscript"/>
          <w:lang w:val="lt-LT"/>
        </w:rPr>
        <w:t>...............................................................</w:t>
      </w:r>
      <w:r w:rsidRPr="00DF7839">
        <w:rPr>
          <w:rFonts w:ascii="Times New Roman" w:eastAsia="Calibri" w:hAnsi="Times New Roman" w:cs="Times New Roman"/>
          <w:bCs/>
          <w:sz w:val="24"/>
          <w:szCs w:val="24"/>
          <w:lang w:val="lt-LT"/>
        </w:rPr>
        <w:t xml:space="preserve"> d.</w:t>
      </w:r>
    </w:p>
    <w:p w14:paraId="13577167" w14:textId="77777777" w:rsidR="002D3673" w:rsidRPr="00DF7839" w:rsidRDefault="002D3673" w:rsidP="002D3673">
      <w:pPr>
        <w:spacing w:after="0" w:line="360" w:lineRule="auto"/>
        <w:ind w:firstLine="720"/>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Buto,  priklausančio…………………………………………………………….................,</w:t>
      </w:r>
    </w:p>
    <w:p w14:paraId="1CA6461D" w14:textId="77777777" w:rsidR="002D3673" w:rsidRPr="00DF7839" w:rsidRDefault="002D3673" w:rsidP="002D3673">
      <w:pPr>
        <w:spacing w:after="0" w:line="360" w:lineRule="auto"/>
        <w:ind w:firstLine="720"/>
        <w:jc w:val="center"/>
        <w:rPr>
          <w:rFonts w:ascii="Times New Roman" w:eastAsia="Calibri" w:hAnsi="Times New Roman" w:cs="Times New Roman"/>
          <w:sz w:val="20"/>
          <w:szCs w:val="20"/>
          <w:lang w:val="lt-LT"/>
        </w:rPr>
      </w:pPr>
      <w:r w:rsidRPr="00DF7839">
        <w:rPr>
          <w:rFonts w:ascii="Times New Roman" w:eastAsia="Calibri" w:hAnsi="Times New Roman" w:cs="Times New Roman"/>
          <w:sz w:val="20"/>
          <w:szCs w:val="20"/>
          <w:lang w:val="lt-LT"/>
        </w:rPr>
        <w:t>(vardas, pavardė arba įmonė)</w:t>
      </w:r>
    </w:p>
    <w:p w14:paraId="31DC7F85" w14:textId="77777777" w:rsidR="002D3673" w:rsidRPr="00DF7839" w:rsidRDefault="002D3673" w:rsidP="002D3673">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esančio…………………………………………………………………………………………………</w:t>
      </w:r>
    </w:p>
    <w:p w14:paraId="7314DD41" w14:textId="77777777" w:rsidR="002D3673" w:rsidRPr="00DF7839" w:rsidRDefault="002D3673" w:rsidP="002D3673">
      <w:pPr>
        <w:spacing w:after="0" w:line="360" w:lineRule="auto"/>
        <w:ind w:firstLine="720"/>
        <w:jc w:val="center"/>
        <w:rPr>
          <w:rFonts w:ascii="Times New Roman" w:eastAsia="Calibri" w:hAnsi="Times New Roman" w:cs="Times New Roman"/>
          <w:sz w:val="20"/>
          <w:szCs w:val="20"/>
          <w:lang w:val="lt-LT"/>
        </w:rPr>
      </w:pPr>
      <w:r w:rsidRPr="00DF7839">
        <w:rPr>
          <w:rFonts w:ascii="Times New Roman" w:eastAsia="Calibri" w:hAnsi="Times New Roman" w:cs="Times New Roman"/>
          <w:sz w:val="20"/>
          <w:szCs w:val="20"/>
          <w:lang w:val="lt-LT"/>
        </w:rPr>
        <w:t>(adresas)</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982"/>
        <w:gridCol w:w="1203"/>
        <w:gridCol w:w="1990"/>
        <w:gridCol w:w="1432"/>
      </w:tblGrid>
      <w:tr w:rsidR="002D3673" w:rsidRPr="00DF7839" w14:paraId="7AD8CBBF" w14:textId="77777777" w:rsidTr="00634B0A">
        <w:tc>
          <w:tcPr>
            <w:tcW w:w="876" w:type="dxa"/>
            <w:tcBorders>
              <w:top w:val="single" w:sz="4" w:space="0" w:color="auto"/>
              <w:left w:val="single" w:sz="4" w:space="0" w:color="auto"/>
              <w:bottom w:val="single" w:sz="4" w:space="0" w:color="auto"/>
              <w:right w:val="single" w:sz="4" w:space="0" w:color="auto"/>
            </w:tcBorders>
            <w:vAlign w:val="center"/>
            <w:hideMark/>
          </w:tcPr>
          <w:p w14:paraId="0278F73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Eil. Nr.</w:t>
            </w:r>
          </w:p>
        </w:tc>
        <w:tc>
          <w:tcPr>
            <w:tcW w:w="3982" w:type="dxa"/>
            <w:tcBorders>
              <w:top w:val="single" w:sz="4" w:space="0" w:color="auto"/>
              <w:left w:val="single" w:sz="4" w:space="0" w:color="auto"/>
              <w:bottom w:val="single" w:sz="4" w:space="0" w:color="auto"/>
              <w:right w:val="single" w:sz="4" w:space="0" w:color="auto"/>
            </w:tcBorders>
            <w:vAlign w:val="center"/>
            <w:hideMark/>
          </w:tcPr>
          <w:p w14:paraId="75AFFCA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Vertinimo kriterijus</w:t>
            </w:r>
          </w:p>
        </w:tc>
        <w:tc>
          <w:tcPr>
            <w:tcW w:w="1203" w:type="dxa"/>
            <w:tcBorders>
              <w:top w:val="single" w:sz="4" w:space="0" w:color="auto"/>
              <w:left w:val="single" w:sz="4" w:space="0" w:color="auto"/>
              <w:bottom w:val="single" w:sz="4" w:space="0" w:color="auto"/>
              <w:right w:val="single" w:sz="4" w:space="0" w:color="auto"/>
            </w:tcBorders>
            <w:vAlign w:val="center"/>
            <w:hideMark/>
          </w:tcPr>
          <w:p w14:paraId="7B7D459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Vertinimo ribos (balai)</w:t>
            </w:r>
          </w:p>
        </w:tc>
        <w:tc>
          <w:tcPr>
            <w:tcW w:w="1990" w:type="dxa"/>
            <w:tcBorders>
              <w:top w:val="single" w:sz="4" w:space="0" w:color="auto"/>
              <w:left w:val="single" w:sz="4" w:space="0" w:color="auto"/>
              <w:bottom w:val="single" w:sz="4" w:space="0" w:color="auto"/>
              <w:right w:val="single" w:sz="4" w:space="0" w:color="auto"/>
            </w:tcBorders>
            <w:vAlign w:val="center"/>
            <w:hideMark/>
          </w:tcPr>
          <w:p w14:paraId="0FE3095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Vertinimo balai</w:t>
            </w:r>
          </w:p>
        </w:tc>
        <w:tc>
          <w:tcPr>
            <w:tcW w:w="1432" w:type="dxa"/>
            <w:tcBorders>
              <w:top w:val="single" w:sz="4" w:space="0" w:color="auto"/>
              <w:left w:val="single" w:sz="4" w:space="0" w:color="auto"/>
              <w:bottom w:val="single" w:sz="4" w:space="0" w:color="auto"/>
              <w:right w:val="single" w:sz="4" w:space="0" w:color="auto"/>
            </w:tcBorders>
            <w:vAlign w:val="center"/>
            <w:hideMark/>
          </w:tcPr>
          <w:p w14:paraId="13E95E71"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Vertinimas (balais)</w:t>
            </w:r>
          </w:p>
        </w:tc>
      </w:tr>
      <w:tr w:rsidR="002D3673" w:rsidRPr="00DF7839" w14:paraId="432C6B71"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6A0D4F27"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w:t>
            </w:r>
          </w:p>
        </w:tc>
        <w:tc>
          <w:tcPr>
            <w:tcW w:w="3982" w:type="dxa"/>
            <w:tcBorders>
              <w:top w:val="single" w:sz="4" w:space="0" w:color="auto"/>
              <w:left w:val="single" w:sz="4" w:space="0" w:color="auto"/>
              <w:bottom w:val="single" w:sz="4" w:space="0" w:color="auto"/>
              <w:right w:val="single" w:sz="4" w:space="0" w:color="auto"/>
            </w:tcBorders>
            <w:hideMark/>
          </w:tcPr>
          <w:p w14:paraId="1BA2733F"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Namo, kuriame yra butas, būklė:</w:t>
            </w:r>
          </w:p>
        </w:tc>
        <w:tc>
          <w:tcPr>
            <w:tcW w:w="1203" w:type="dxa"/>
            <w:tcBorders>
              <w:top w:val="single" w:sz="4" w:space="0" w:color="auto"/>
              <w:left w:val="single" w:sz="4" w:space="0" w:color="auto"/>
              <w:bottom w:val="single" w:sz="4" w:space="0" w:color="auto"/>
              <w:right w:val="single" w:sz="4" w:space="0" w:color="auto"/>
            </w:tcBorders>
            <w:hideMark/>
          </w:tcPr>
          <w:p w14:paraId="422BF6D4"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2BA8ECA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A8C4B2B"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576BADD3"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A229815"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w:t>
            </w:r>
          </w:p>
        </w:tc>
        <w:tc>
          <w:tcPr>
            <w:tcW w:w="3982" w:type="dxa"/>
            <w:tcBorders>
              <w:top w:val="single" w:sz="4" w:space="0" w:color="auto"/>
              <w:left w:val="single" w:sz="4" w:space="0" w:color="auto"/>
              <w:bottom w:val="single" w:sz="4" w:space="0" w:color="auto"/>
              <w:right w:val="single" w:sz="4" w:space="0" w:color="auto"/>
            </w:tcBorders>
            <w:hideMark/>
          </w:tcPr>
          <w:p w14:paraId="3C3122CA"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renovuotas iki 5 metų</w:t>
            </w:r>
          </w:p>
        </w:tc>
        <w:tc>
          <w:tcPr>
            <w:tcW w:w="1203" w:type="dxa"/>
            <w:tcBorders>
              <w:top w:val="single" w:sz="4" w:space="0" w:color="auto"/>
              <w:left w:val="single" w:sz="4" w:space="0" w:color="auto"/>
              <w:bottom w:val="single" w:sz="4" w:space="0" w:color="auto"/>
              <w:right w:val="single" w:sz="4" w:space="0" w:color="auto"/>
            </w:tcBorders>
          </w:tcPr>
          <w:p w14:paraId="44106BF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50A8845"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401A98FB"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385E08D3"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8F84CEB"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1.2.</w:t>
            </w:r>
          </w:p>
        </w:tc>
        <w:tc>
          <w:tcPr>
            <w:tcW w:w="3982" w:type="dxa"/>
            <w:tcBorders>
              <w:top w:val="single" w:sz="4" w:space="0" w:color="auto"/>
              <w:left w:val="single" w:sz="4" w:space="0" w:color="auto"/>
              <w:bottom w:val="single" w:sz="4" w:space="0" w:color="auto"/>
              <w:right w:val="single" w:sz="4" w:space="0" w:color="auto"/>
            </w:tcBorders>
            <w:hideMark/>
          </w:tcPr>
          <w:p w14:paraId="48ABC855"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renovuotas prieš 5-10 metų</w:t>
            </w:r>
          </w:p>
        </w:tc>
        <w:tc>
          <w:tcPr>
            <w:tcW w:w="1203" w:type="dxa"/>
            <w:tcBorders>
              <w:top w:val="single" w:sz="4" w:space="0" w:color="auto"/>
              <w:left w:val="single" w:sz="4" w:space="0" w:color="auto"/>
              <w:bottom w:val="single" w:sz="4" w:space="0" w:color="auto"/>
              <w:right w:val="single" w:sz="4" w:space="0" w:color="auto"/>
            </w:tcBorders>
          </w:tcPr>
          <w:p w14:paraId="0131537A"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5C5C26B1"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5645370E"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08A4BD8"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A856058"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1.3.</w:t>
            </w:r>
          </w:p>
        </w:tc>
        <w:tc>
          <w:tcPr>
            <w:tcW w:w="3982" w:type="dxa"/>
            <w:tcBorders>
              <w:top w:val="single" w:sz="4" w:space="0" w:color="auto"/>
              <w:left w:val="single" w:sz="4" w:space="0" w:color="auto"/>
              <w:bottom w:val="single" w:sz="4" w:space="0" w:color="auto"/>
              <w:right w:val="single" w:sz="4" w:space="0" w:color="auto"/>
            </w:tcBorders>
            <w:hideMark/>
          </w:tcPr>
          <w:p w14:paraId="39CDD3B4"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renovuotas prieš 10-30 metų / namas nerenovuotas</w:t>
            </w:r>
          </w:p>
        </w:tc>
        <w:tc>
          <w:tcPr>
            <w:tcW w:w="1203" w:type="dxa"/>
            <w:tcBorders>
              <w:top w:val="single" w:sz="4" w:space="0" w:color="auto"/>
              <w:left w:val="single" w:sz="4" w:space="0" w:color="auto"/>
              <w:bottom w:val="single" w:sz="4" w:space="0" w:color="auto"/>
              <w:right w:val="single" w:sz="4" w:space="0" w:color="auto"/>
            </w:tcBorders>
          </w:tcPr>
          <w:p w14:paraId="283F820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76BEDA8"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728918D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6C41CE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48C543E"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2.</w:t>
            </w:r>
          </w:p>
        </w:tc>
        <w:tc>
          <w:tcPr>
            <w:tcW w:w="3982" w:type="dxa"/>
            <w:tcBorders>
              <w:top w:val="single" w:sz="4" w:space="0" w:color="auto"/>
              <w:left w:val="single" w:sz="4" w:space="0" w:color="auto"/>
              <w:bottom w:val="single" w:sz="4" w:space="0" w:color="auto"/>
              <w:right w:val="single" w:sz="4" w:space="0" w:color="auto"/>
            </w:tcBorders>
            <w:hideMark/>
          </w:tcPr>
          <w:p w14:paraId="36889FE5"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Buto padėtis name:</w:t>
            </w:r>
          </w:p>
        </w:tc>
        <w:tc>
          <w:tcPr>
            <w:tcW w:w="1203" w:type="dxa"/>
            <w:tcBorders>
              <w:top w:val="single" w:sz="4" w:space="0" w:color="auto"/>
              <w:left w:val="single" w:sz="4" w:space="0" w:color="auto"/>
              <w:bottom w:val="single" w:sz="4" w:space="0" w:color="auto"/>
              <w:right w:val="single" w:sz="4" w:space="0" w:color="auto"/>
            </w:tcBorders>
            <w:hideMark/>
          </w:tcPr>
          <w:p w14:paraId="326AF812"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4CBBA93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658C681"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7141608"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C9696AD"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2.1.</w:t>
            </w:r>
          </w:p>
        </w:tc>
        <w:tc>
          <w:tcPr>
            <w:tcW w:w="3982" w:type="dxa"/>
            <w:tcBorders>
              <w:top w:val="single" w:sz="4" w:space="0" w:color="auto"/>
              <w:left w:val="single" w:sz="4" w:space="0" w:color="auto"/>
              <w:bottom w:val="single" w:sz="4" w:space="0" w:color="auto"/>
              <w:right w:val="single" w:sz="4" w:space="0" w:color="auto"/>
            </w:tcBorders>
            <w:hideMark/>
          </w:tcPr>
          <w:p w14:paraId="481F37E0"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kampinis</w:t>
            </w:r>
          </w:p>
        </w:tc>
        <w:tc>
          <w:tcPr>
            <w:tcW w:w="1203" w:type="dxa"/>
            <w:tcBorders>
              <w:top w:val="single" w:sz="4" w:space="0" w:color="auto"/>
              <w:left w:val="single" w:sz="4" w:space="0" w:color="auto"/>
              <w:bottom w:val="single" w:sz="4" w:space="0" w:color="auto"/>
              <w:right w:val="single" w:sz="4" w:space="0" w:color="auto"/>
            </w:tcBorders>
          </w:tcPr>
          <w:p w14:paraId="70AF5BB9"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25EAFC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5589808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EFC6CD3"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89DEEB8"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2.2.</w:t>
            </w:r>
          </w:p>
        </w:tc>
        <w:tc>
          <w:tcPr>
            <w:tcW w:w="3982" w:type="dxa"/>
            <w:tcBorders>
              <w:top w:val="single" w:sz="4" w:space="0" w:color="auto"/>
              <w:left w:val="single" w:sz="4" w:space="0" w:color="auto"/>
              <w:bottom w:val="single" w:sz="4" w:space="0" w:color="auto"/>
              <w:right w:val="single" w:sz="4" w:space="0" w:color="auto"/>
            </w:tcBorders>
            <w:hideMark/>
          </w:tcPr>
          <w:p w14:paraId="5DDC036D"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vidinis</w:t>
            </w:r>
          </w:p>
        </w:tc>
        <w:tc>
          <w:tcPr>
            <w:tcW w:w="1203" w:type="dxa"/>
            <w:tcBorders>
              <w:top w:val="single" w:sz="4" w:space="0" w:color="auto"/>
              <w:left w:val="single" w:sz="4" w:space="0" w:color="auto"/>
              <w:bottom w:val="single" w:sz="4" w:space="0" w:color="auto"/>
              <w:right w:val="single" w:sz="4" w:space="0" w:color="auto"/>
            </w:tcBorders>
          </w:tcPr>
          <w:p w14:paraId="5C7C4CBB"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7987D7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201349A1"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F8E514D"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4E78B21"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3.</w:t>
            </w:r>
          </w:p>
        </w:tc>
        <w:tc>
          <w:tcPr>
            <w:tcW w:w="3982" w:type="dxa"/>
            <w:tcBorders>
              <w:top w:val="single" w:sz="4" w:space="0" w:color="auto"/>
              <w:left w:val="single" w:sz="4" w:space="0" w:color="auto"/>
              <w:bottom w:val="single" w:sz="4" w:space="0" w:color="auto"/>
              <w:right w:val="single" w:sz="4" w:space="0" w:color="auto"/>
            </w:tcBorders>
            <w:hideMark/>
          </w:tcPr>
          <w:p w14:paraId="51D15ED5"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Aukštas, kuriame yra butas:</w:t>
            </w:r>
          </w:p>
        </w:tc>
        <w:tc>
          <w:tcPr>
            <w:tcW w:w="1203" w:type="dxa"/>
            <w:tcBorders>
              <w:top w:val="single" w:sz="4" w:space="0" w:color="auto"/>
              <w:left w:val="single" w:sz="4" w:space="0" w:color="auto"/>
              <w:bottom w:val="single" w:sz="4" w:space="0" w:color="auto"/>
              <w:right w:val="single" w:sz="4" w:space="0" w:color="auto"/>
            </w:tcBorders>
            <w:hideMark/>
          </w:tcPr>
          <w:p w14:paraId="682FF628"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1303422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F0CF7E0"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412D8EAD"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1D1B372"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3.1.</w:t>
            </w:r>
          </w:p>
        </w:tc>
        <w:tc>
          <w:tcPr>
            <w:tcW w:w="3982" w:type="dxa"/>
            <w:tcBorders>
              <w:top w:val="single" w:sz="4" w:space="0" w:color="auto"/>
              <w:left w:val="single" w:sz="4" w:space="0" w:color="auto"/>
              <w:bottom w:val="single" w:sz="4" w:space="0" w:color="auto"/>
              <w:right w:val="single" w:sz="4" w:space="0" w:color="auto"/>
            </w:tcBorders>
            <w:hideMark/>
          </w:tcPr>
          <w:p w14:paraId="64DDBFEE"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 xml:space="preserve">1 aukštas </w:t>
            </w:r>
          </w:p>
        </w:tc>
        <w:tc>
          <w:tcPr>
            <w:tcW w:w="1203" w:type="dxa"/>
            <w:tcBorders>
              <w:top w:val="single" w:sz="4" w:space="0" w:color="auto"/>
              <w:left w:val="single" w:sz="4" w:space="0" w:color="auto"/>
              <w:bottom w:val="single" w:sz="4" w:space="0" w:color="auto"/>
              <w:right w:val="single" w:sz="4" w:space="0" w:color="auto"/>
            </w:tcBorders>
          </w:tcPr>
          <w:p w14:paraId="2A18EB0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FE172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66CC2829"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98E54C3"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BC75E44"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3.2.</w:t>
            </w:r>
          </w:p>
        </w:tc>
        <w:tc>
          <w:tcPr>
            <w:tcW w:w="3982" w:type="dxa"/>
            <w:tcBorders>
              <w:top w:val="single" w:sz="4" w:space="0" w:color="auto"/>
              <w:left w:val="single" w:sz="4" w:space="0" w:color="auto"/>
              <w:bottom w:val="single" w:sz="4" w:space="0" w:color="auto"/>
              <w:right w:val="single" w:sz="4" w:space="0" w:color="auto"/>
            </w:tcBorders>
            <w:hideMark/>
          </w:tcPr>
          <w:p w14:paraId="7A77FAE4"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2-3 aukštai</w:t>
            </w:r>
          </w:p>
        </w:tc>
        <w:tc>
          <w:tcPr>
            <w:tcW w:w="1203" w:type="dxa"/>
            <w:tcBorders>
              <w:top w:val="single" w:sz="4" w:space="0" w:color="auto"/>
              <w:left w:val="single" w:sz="4" w:space="0" w:color="auto"/>
              <w:bottom w:val="single" w:sz="4" w:space="0" w:color="auto"/>
              <w:right w:val="single" w:sz="4" w:space="0" w:color="auto"/>
            </w:tcBorders>
          </w:tcPr>
          <w:p w14:paraId="67E0F2C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CE1F7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6D9934E0"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330E42F4"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4567928"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3.3.</w:t>
            </w:r>
          </w:p>
        </w:tc>
        <w:tc>
          <w:tcPr>
            <w:tcW w:w="3982" w:type="dxa"/>
            <w:tcBorders>
              <w:top w:val="single" w:sz="4" w:space="0" w:color="auto"/>
              <w:left w:val="single" w:sz="4" w:space="0" w:color="auto"/>
              <w:bottom w:val="single" w:sz="4" w:space="0" w:color="auto"/>
              <w:right w:val="single" w:sz="4" w:space="0" w:color="auto"/>
            </w:tcBorders>
            <w:hideMark/>
          </w:tcPr>
          <w:p w14:paraId="1472D5D7"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kiti aukštai</w:t>
            </w:r>
          </w:p>
        </w:tc>
        <w:tc>
          <w:tcPr>
            <w:tcW w:w="1203" w:type="dxa"/>
            <w:tcBorders>
              <w:top w:val="single" w:sz="4" w:space="0" w:color="auto"/>
              <w:left w:val="single" w:sz="4" w:space="0" w:color="auto"/>
              <w:bottom w:val="single" w:sz="4" w:space="0" w:color="auto"/>
              <w:right w:val="single" w:sz="4" w:space="0" w:color="auto"/>
            </w:tcBorders>
          </w:tcPr>
          <w:p w14:paraId="1482589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78CAD1B"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1AD9DD5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5FBCFD7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52B6262"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3.4.</w:t>
            </w:r>
          </w:p>
        </w:tc>
        <w:tc>
          <w:tcPr>
            <w:tcW w:w="3982" w:type="dxa"/>
            <w:tcBorders>
              <w:top w:val="single" w:sz="4" w:space="0" w:color="auto"/>
              <w:left w:val="single" w:sz="4" w:space="0" w:color="auto"/>
              <w:bottom w:val="single" w:sz="4" w:space="0" w:color="auto"/>
              <w:right w:val="single" w:sz="4" w:space="0" w:color="auto"/>
            </w:tcBorders>
            <w:hideMark/>
          </w:tcPr>
          <w:p w14:paraId="2C6A17FA"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viršutinis aukštas</w:t>
            </w:r>
          </w:p>
        </w:tc>
        <w:tc>
          <w:tcPr>
            <w:tcW w:w="1203" w:type="dxa"/>
            <w:tcBorders>
              <w:top w:val="single" w:sz="4" w:space="0" w:color="auto"/>
              <w:left w:val="single" w:sz="4" w:space="0" w:color="auto"/>
              <w:bottom w:val="single" w:sz="4" w:space="0" w:color="auto"/>
              <w:right w:val="single" w:sz="4" w:space="0" w:color="auto"/>
            </w:tcBorders>
          </w:tcPr>
          <w:p w14:paraId="7D26AB8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F8E845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297745C9"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3837E53F"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055C3EE"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4.</w:t>
            </w:r>
          </w:p>
        </w:tc>
        <w:tc>
          <w:tcPr>
            <w:tcW w:w="3982" w:type="dxa"/>
            <w:tcBorders>
              <w:top w:val="single" w:sz="4" w:space="0" w:color="auto"/>
              <w:left w:val="single" w:sz="4" w:space="0" w:color="auto"/>
              <w:bottom w:val="single" w:sz="4" w:space="0" w:color="auto"/>
              <w:right w:val="single" w:sz="4" w:space="0" w:color="auto"/>
            </w:tcBorders>
            <w:hideMark/>
          </w:tcPr>
          <w:p w14:paraId="254A76A7"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Patalpų šildymas:</w:t>
            </w:r>
          </w:p>
        </w:tc>
        <w:tc>
          <w:tcPr>
            <w:tcW w:w="1203" w:type="dxa"/>
            <w:tcBorders>
              <w:top w:val="single" w:sz="4" w:space="0" w:color="auto"/>
              <w:left w:val="single" w:sz="4" w:space="0" w:color="auto"/>
              <w:bottom w:val="single" w:sz="4" w:space="0" w:color="auto"/>
              <w:right w:val="single" w:sz="4" w:space="0" w:color="auto"/>
            </w:tcBorders>
            <w:hideMark/>
          </w:tcPr>
          <w:p w14:paraId="34B69B71"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shd w:val="clear" w:color="auto" w:fill="FFFFFF"/>
                <w:lang w:val="lt-LT" w:eastAsia="lt-LT"/>
              </w:rPr>
              <w:t>2</w:t>
            </w:r>
            <w:r w:rsidRPr="00DF7839">
              <w:rPr>
                <w:rFonts w:ascii="Times New Roman" w:eastAsia="Calibri" w:hAnsi="Times New Roman" w:cs="Times New Roman"/>
                <w:b/>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tcPr>
          <w:p w14:paraId="5C760F6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83A861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652D341B"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3626C24"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4.1.</w:t>
            </w:r>
          </w:p>
        </w:tc>
        <w:tc>
          <w:tcPr>
            <w:tcW w:w="3982" w:type="dxa"/>
            <w:tcBorders>
              <w:top w:val="single" w:sz="4" w:space="0" w:color="auto"/>
              <w:left w:val="single" w:sz="4" w:space="0" w:color="auto"/>
              <w:bottom w:val="single" w:sz="4" w:space="0" w:color="auto"/>
              <w:right w:val="single" w:sz="4" w:space="0" w:color="auto"/>
            </w:tcBorders>
            <w:hideMark/>
          </w:tcPr>
          <w:p w14:paraId="01DB7B25"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(centralizuotas)</w:t>
            </w:r>
          </w:p>
        </w:tc>
        <w:tc>
          <w:tcPr>
            <w:tcW w:w="1203" w:type="dxa"/>
            <w:tcBorders>
              <w:top w:val="single" w:sz="4" w:space="0" w:color="auto"/>
              <w:left w:val="single" w:sz="4" w:space="0" w:color="auto"/>
              <w:bottom w:val="single" w:sz="4" w:space="0" w:color="auto"/>
              <w:right w:val="single" w:sz="4" w:space="0" w:color="auto"/>
            </w:tcBorders>
          </w:tcPr>
          <w:p w14:paraId="5C0FFAA7"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C0FCC0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351441C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5D6DB0F1"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234D976"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4.2.</w:t>
            </w:r>
          </w:p>
        </w:tc>
        <w:tc>
          <w:tcPr>
            <w:tcW w:w="3982" w:type="dxa"/>
            <w:tcBorders>
              <w:top w:val="single" w:sz="4" w:space="0" w:color="auto"/>
              <w:left w:val="single" w:sz="4" w:space="0" w:color="auto"/>
              <w:bottom w:val="single" w:sz="4" w:space="0" w:color="auto"/>
              <w:right w:val="single" w:sz="4" w:space="0" w:color="auto"/>
            </w:tcBorders>
            <w:hideMark/>
          </w:tcPr>
          <w:p w14:paraId="10873BB1"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(autonominis)</w:t>
            </w:r>
          </w:p>
        </w:tc>
        <w:tc>
          <w:tcPr>
            <w:tcW w:w="1203" w:type="dxa"/>
            <w:tcBorders>
              <w:top w:val="single" w:sz="4" w:space="0" w:color="auto"/>
              <w:left w:val="single" w:sz="4" w:space="0" w:color="auto"/>
              <w:bottom w:val="single" w:sz="4" w:space="0" w:color="auto"/>
              <w:right w:val="single" w:sz="4" w:space="0" w:color="auto"/>
            </w:tcBorders>
          </w:tcPr>
          <w:p w14:paraId="2F09B524"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276F6A1"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48E03C14"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383B04A" w14:textId="77777777" w:rsidTr="00634B0A">
        <w:tc>
          <w:tcPr>
            <w:tcW w:w="876" w:type="dxa"/>
            <w:tcBorders>
              <w:top w:val="single" w:sz="4" w:space="0" w:color="auto"/>
              <w:left w:val="single" w:sz="4" w:space="0" w:color="auto"/>
              <w:bottom w:val="single" w:sz="4" w:space="0" w:color="auto"/>
              <w:right w:val="single" w:sz="4" w:space="0" w:color="auto"/>
            </w:tcBorders>
          </w:tcPr>
          <w:p w14:paraId="5429FA0C"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lastRenderedPageBreak/>
              <w:t>4.3.</w:t>
            </w:r>
          </w:p>
        </w:tc>
        <w:tc>
          <w:tcPr>
            <w:tcW w:w="3982" w:type="dxa"/>
            <w:tcBorders>
              <w:top w:val="single" w:sz="4" w:space="0" w:color="auto"/>
              <w:left w:val="single" w:sz="4" w:space="0" w:color="auto"/>
              <w:bottom w:val="single" w:sz="4" w:space="0" w:color="auto"/>
              <w:right w:val="single" w:sz="4" w:space="0" w:color="auto"/>
            </w:tcBorders>
          </w:tcPr>
          <w:p w14:paraId="696A78CC"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(krosninis)</w:t>
            </w:r>
          </w:p>
        </w:tc>
        <w:tc>
          <w:tcPr>
            <w:tcW w:w="1203" w:type="dxa"/>
            <w:tcBorders>
              <w:top w:val="single" w:sz="4" w:space="0" w:color="auto"/>
              <w:left w:val="single" w:sz="4" w:space="0" w:color="auto"/>
              <w:bottom w:val="single" w:sz="4" w:space="0" w:color="auto"/>
              <w:right w:val="single" w:sz="4" w:space="0" w:color="auto"/>
            </w:tcBorders>
          </w:tcPr>
          <w:p w14:paraId="34A90D2A"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tcPr>
          <w:p w14:paraId="546AE30B"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2394EE38"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364CA8AD"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E0EC779"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5.</w:t>
            </w:r>
          </w:p>
        </w:tc>
        <w:tc>
          <w:tcPr>
            <w:tcW w:w="3982" w:type="dxa"/>
            <w:tcBorders>
              <w:top w:val="single" w:sz="4" w:space="0" w:color="auto"/>
              <w:left w:val="single" w:sz="4" w:space="0" w:color="auto"/>
              <w:bottom w:val="single" w:sz="4" w:space="0" w:color="auto"/>
              <w:right w:val="single" w:sz="4" w:space="0" w:color="auto"/>
            </w:tcBorders>
            <w:hideMark/>
          </w:tcPr>
          <w:p w14:paraId="68073676"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Karšto vandens tiekimas:</w:t>
            </w:r>
          </w:p>
        </w:tc>
        <w:tc>
          <w:tcPr>
            <w:tcW w:w="1203" w:type="dxa"/>
            <w:tcBorders>
              <w:top w:val="single" w:sz="4" w:space="0" w:color="auto"/>
              <w:left w:val="single" w:sz="4" w:space="0" w:color="auto"/>
              <w:bottom w:val="single" w:sz="4" w:space="0" w:color="auto"/>
              <w:right w:val="single" w:sz="4" w:space="0" w:color="auto"/>
            </w:tcBorders>
            <w:hideMark/>
          </w:tcPr>
          <w:p w14:paraId="77C12DF9"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0-4</w:t>
            </w:r>
          </w:p>
        </w:tc>
        <w:tc>
          <w:tcPr>
            <w:tcW w:w="1990" w:type="dxa"/>
            <w:tcBorders>
              <w:top w:val="single" w:sz="4" w:space="0" w:color="auto"/>
              <w:left w:val="single" w:sz="4" w:space="0" w:color="auto"/>
              <w:bottom w:val="single" w:sz="4" w:space="0" w:color="auto"/>
              <w:right w:val="single" w:sz="4" w:space="0" w:color="auto"/>
            </w:tcBorders>
          </w:tcPr>
          <w:p w14:paraId="490D92E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8C8B175"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3648DA18"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35EFC027"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5.1.</w:t>
            </w:r>
          </w:p>
        </w:tc>
        <w:tc>
          <w:tcPr>
            <w:tcW w:w="3982" w:type="dxa"/>
            <w:tcBorders>
              <w:top w:val="single" w:sz="4" w:space="0" w:color="auto"/>
              <w:left w:val="single" w:sz="4" w:space="0" w:color="auto"/>
              <w:bottom w:val="single" w:sz="4" w:space="0" w:color="auto"/>
              <w:right w:val="single" w:sz="4" w:space="0" w:color="auto"/>
            </w:tcBorders>
            <w:hideMark/>
          </w:tcPr>
          <w:p w14:paraId="49AB60B3"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4EA9864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5890FDB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4D61A6C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7F4E0D20"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3E39978"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5.2.</w:t>
            </w:r>
          </w:p>
        </w:tc>
        <w:tc>
          <w:tcPr>
            <w:tcW w:w="3982" w:type="dxa"/>
            <w:tcBorders>
              <w:top w:val="single" w:sz="4" w:space="0" w:color="auto"/>
              <w:left w:val="single" w:sz="4" w:space="0" w:color="auto"/>
              <w:bottom w:val="single" w:sz="4" w:space="0" w:color="auto"/>
              <w:right w:val="single" w:sz="4" w:space="0" w:color="auto"/>
            </w:tcBorders>
            <w:hideMark/>
          </w:tcPr>
          <w:p w14:paraId="6D8366C2"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(ruošiamas individualiai)</w:t>
            </w:r>
          </w:p>
        </w:tc>
        <w:tc>
          <w:tcPr>
            <w:tcW w:w="1203" w:type="dxa"/>
            <w:tcBorders>
              <w:top w:val="single" w:sz="4" w:space="0" w:color="auto"/>
              <w:left w:val="single" w:sz="4" w:space="0" w:color="auto"/>
              <w:bottom w:val="single" w:sz="4" w:space="0" w:color="auto"/>
              <w:right w:val="single" w:sz="4" w:space="0" w:color="auto"/>
            </w:tcBorders>
          </w:tcPr>
          <w:p w14:paraId="650A1C55"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FEDCC75"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70C98DB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7A559656"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05A83A0"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5.3.</w:t>
            </w:r>
          </w:p>
        </w:tc>
        <w:tc>
          <w:tcPr>
            <w:tcW w:w="3982" w:type="dxa"/>
            <w:tcBorders>
              <w:top w:val="single" w:sz="4" w:space="0" w:color="auto"/>
              <w:left w:val="single" w:sz="4" w:space="0" w:color="auto"/>
              <w:bottom w:val="single" w:sz="4" w:space="0" w:color="auto"/>
              <w:right w:val="single" w:sz="4" w:space="0" w:color="auto"/>
            </w:tcBorders>
            <w:hideMark/>
          </w:tcPr>
          <w:p w14:paraId="5B788CD5"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(ruošiamas centralizuotai)</w:t>
            </w:r>
          </w:p>
        </w:tc>
        <w:tc>
          <w:tcPr>
            <w:tcW w:w="1203" w:type="dxa"/>
            <w:tcBorders>
              <w:top w:val="single" w:sz="4" w:space="0" w:color="auto"/>
              <w:left w:val="single" w:sz="4" w:space="0" w:color="auto"/>
              <w:bottom w:val="single" w:sz="4" w:space="0" w:color="auto"/>
              <w:right w:val="single" w:sz="4" w:space="0" w:color="auto"/>
            </w:tcBorders>
          </w:tcPr>
          <w:p w14:paraId="3ABF9D0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3F7BA4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4</w:t>
            </w:r>
          </w:p>
        </w:tc>
        <w:tc>
          <w:tcPr>
            <w:tcW w:w="1432" w:type="dxa"/>
            <w:tcBorders>
              <w:top w:val="single" w:sz="4" w:space="0" w:color="auto"/>
              <w:left w:val="single" w:sz="4" w:space="0" w:color="auto"/>
              <w:bottom w:val="single" w:sz="4" w:space="0" w:color="auto"/>
              <w:right w:val="single" w:sz="4" w:space="0" w:color="auto"/>
            </w:tcBorders>
          </w:tcPr>
          <w:p w14:paraId="31B14FF7"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7FEA3D8B"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07558C1"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6.</w:t>
            </w:r>
          </w:p>
        </w:tc>
        <w:tc>
          <w:tcPr>
            <w:tcW w:w="3982" w:type="dxa"/>
            <w:tcBorders>
              <w:top w:val="single" w:sz="4" w:space="0" w:color="auto"/>
              <w:left w:val="single" w:sz="4" w:space="0" w:color="auto"/>
              <w:bottom w:val="single" w:sz="4" w:space="0" w:color="auto"/>
              <w:right w:val="single" w:sz="4" w:space="0" w:color="auto"/>
            </w:tcBorders>
            <w:hideMark/>
          </w:tcPr>
          <w:p w14:paraId="70DAB329"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Elektros tiekimas</w:t>
            </w:r>
          </w:p>
        </w:tc>
        <w:tc>
          <w:tcPr>
            <w:tcW w:w="1203" w:type="dxa"/>
            <w:tcBorders>
              <w:top w:val="single" w:sz="4" w:space="0" w:color="auto"/>
              <w:left w:val="single" w:sz="4" w:space="0" w:color="auto"/>
              <w:bottom w:val="single" w:sz="4" w:space="0" w:color="auto"/>
              <w:right w:val="single" w:sz="4" w:space="0" w:color="auto"/>
            </w:tcBorders>
            <w:hideMark/>
          </w:tcPr>
          <w:p w14:paraId="11181DF0"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65414558"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40E33E9"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161A1A2"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847FDC6"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6.1.</w:t>
            </w:r>
          </w:p>
        </w:tc>
        <w:tc>
          <w:tcPr>
            <w:tcW w:w="3982" w:type="dxa"/>
            <w:tcBorders>
              <w:top w:val="single" w:sz="4" w:space="0" w:color="auto"/>
              <w:left w:val="single" w:sz="4" w:space="0" w:color="auto"/>
              <w:bottom w:val="single" w:sz="4" w:space="0" w:color="auto"/>
              <w:right w:val="single" w:sz="4" w:space="0" w:color="auto"/>
            </w:tcBorders>
            <w:hideMark/>
          </w:tcPr>
          <w:p w14:paraId="5CDF6D92"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(1 tarifo apskaita)</w:t>
            </w:r>
          </w:p>
        </w:tc>
        <w:tc>
          <w:tcPr>
            <w:tcW w:w="1203" w:type="dxa"/>
            <w:tcBorders>
              <w:top w:val="single" w:sz="4" w:space="0" w:color="auto"/>
              <w:left w:val="single" w:sz="4" w:space="0" w:color="auto"/>
              <w:bottom w:val="single" w:sz="4" w:space="0" w:color="auto"/>
              <w:right w:val="single" w:sz="4" w:space="0" w:color="auto"/>
            </w:tcBorders>
          </w:tcPr>
          <w:p w14:paraId="027B4F50"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F9E584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08AE4A3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491197F5"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3982772E"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6.2.</w:t>
            </w:r>
          </w:p>
        </w:tc>
        <w:tc>
          <w:tcPr>
            <w:tcW w:w="3982" w:type="dxa"/>
            <w:tcBorders>
              <w:top w:val="single" w:sz="4" w:space="0" w:color="auto"/>
              <w:left w:val="single" w:sz="4" w:space="0" w:color="auto"/>
              <w:bottom w:val="single" w:sz="4" w:space="0" w:color="auto"/>
              <w:right w:val="single" w:sz="4" w:space="0" w:color="auto"/>
            </w:tcBorders>
            <w:hideMark/>
          </w:tcPr>
          <w:p w14:paraId="5D22E372"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(2 tarifų apskaita)</w:t>
            </w:r>
          </w:p>
        </w:tc>
        <w:tc>
          <w:tcPr>
            <w:tcW w:w="1203" w:type="dxa"/>
            <w:tcBorders>
              <w:top w:val="single" w:sz="4" w:space="0" w:color="auto"/>
              <w:left w:val="single" w:sz="4" w:space="0" w:color="auto"/>
              <w:bottom w:val="single" w:sz="4" w:space="0" w:color="auto"/>
              <w:right w:val="single" w:sz="4" w:space="0" w:color="auto"/>
            </w:tcBorders>
          </w:tcPr>
          <w:p w14:paraId="1E7C6E0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6968FD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7918D789"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0D68EBDC"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2FF6F24"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7.</w:t>
            </w:r>
          </w:p>
        </w:tc>
        <w:tc>
          <w:tcPr>
            <w:tcW w:w="3982" w:type="dxa"/>
            <w:tcBorders>
              <w:top w:val="single" w:sz="4" w:space="0" w:color="auto"/>
              <w:left w:val="single" w:sz="4" w:space="0" w:color="auto"/>
              <w:bottom w:val="single" w:sz="4" w:space="0" w:color="auto"/>
              <w:right w:val="single" w:sz="4" w:space="0" w:color="auto"/>
            </w:tcBorders>
            <w:hideMark/>
          </w:tcPr>
          <w:p w14:paraId="5C578973"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Sandėlis rūsyje</w:t>
            </w:r>
          </w:p>
        </w:tc>
        <w:tc>
          <w:tcPr>
            <w:tcW w:w="1203" w:type="dxa"/>
            <w:tcBorders>
              <w:top w:val="single" w:sz="4" w:space="0" w:color="auto"/>
              <w:left w:val="single" w:sz="4" w:space="0" w:color="auto"/>
              <w:bottom w:val="single" w:sz="4" w:space="0" w:color="auto"/>
              <w:right w:val="single" w:sz="4" w:space="0" w:color="auto"/>
            </w:tcBorders>
            <w:hideMark/>
          </w:tcPr>
          <w:p w14:paraId="2540E4A9"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4590DFBE"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1E44647"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EEDEB88"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D2D1724"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7.1.</w:t>
            </w:r>
          </w:p>
        </w:tc>
        <w:tc>
          <w:tcPr>
            <w:tcW w:w="3982" w:type="dxa"/>
            <w:tcBorders>
              <w:top w:val="single" w:sz="4" w:space="0" w:color="auto"/>
              <w:left w:val="single" w:sz="4" w:space="0" w:color="auto"/>
              <w:bottom w:val="single" w:sz="4" w:space="0" w:color="auto"/>
              <w:right w:val="single" w:sz="4" w:space="0" w:color="auto"/>
            </w:tcBorders>
            <w:hideMark/>
          </w:tcPr>
          <w:p w14:paraId="15DD66BE"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69BB565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52ED6210"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77D7DAB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7EC3A66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8718676"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7.2.</w:t>
            </w:r>
          </w:p>
        </w:tc>
        <w:tc>
          <w:tcPr>
            <w:tcW w:w="3982" w:type="dxa"/>
            <w:tcBorders>
              <w:top w:val="single" w:sz="4" w:space="0" w:color="auto"/>
              <w:left w:val="single" w:sz="4" w:space="0" w:color="auto"/>
              <w:bottom w:val="single" w:sz="4" w:space="0" w:color="auto"/>
              <w:right w:val="single" w:sz="4" w:space="0" w:color="auto"/>
            </w:tcBorders>
            <w:hideMark/>
          </w:tcPr>
          <w:p w14:paraId="364056B4"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 xml:space="preserve">yra </w:t>
            </w:r>
          </w:p>
        </w:tc>
        <w:tc>
          <w:tcPr>
            <w:tcW w:w="1203" w:type="dxa"/>
            <w:tcBorders>
              <w:top w:val="single" w:sz="4" w:space="0" w:color="auto"/>
              <w:left w:val="single" w:sz="4" w:space="0" w:color="auto"/>
              <w:bottom w:val="single" w:sz="4" w:space="0" w:color="auto"/>
              <w:right w:val="single" w:sz="4" w:space="0" w:color="auto"/>
            </w:tcBorders>
          </w:tcPr>
          <w:p w14:paraId="5D4AF85A"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026810B"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00314F81"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8FEF6D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32D4CE5D"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8.</w:t>
            </w:r>
          </w:p>
        </w:tc>
        <w:tc>
          <w:tcPr>
            <w:tcW w:w="3982" w:type="dxa"/>
            <w:tcBorders>
              <w:top w:val="single" w:sz="4" w:space="0" w:color="auto"/>
              <w:left w:val="single" w:sz="4" w:space="0" w:color="auto"/>
              <w:bottom w:val="single" w:sz="4" w:space="0" w:color="auto"/>
              <w:right w:val="single" w:sz="4" w:space="0" w:color="auto"/>
            </w:tcBorders>
            <w:hideMark/>
          </w:tcPr>
          <w:p w14:paraId="28FD8626"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Balkonas</w:t>
            </w:r>
          </w:p>
        </w:tc>
        <w:tc>
          <w:tcPr>
            <w:tcW w:w="1203" w:type="dxa"/>
            <w:tcBorders>
              <w:top w:val="single" w:sz="4" w:space="0" w:color="auto"/>
              <w:left w:val="single" w:sz="4" w:space="0" w:color="auto"/>
              <w:bottom w:val="single" w:sz="4" w:space="0" w:color="auto"/>
              <w:right w:val="single" w:sz="4" w:space="0" w:color="auto"/>
            </w:tcBorders>
            <w:hideMark/>
          </w:tcPr>
          <w:p w14:paraId="21103AC5"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0-3</w:t>
            </w:r>
          </w:p>
        </w:tc>
        <w:tc>
          <w:tcPr>
            <w:tcW w:w="1990" w:type="dxa"/>
            <w:tcBorders>
              <w:top w:val="single" w:sz="4" w:space="0" w:color="auto"/>
              <w:left w:val="single" w:sz="4" w:space="0" w:color="auto"/>
              <w:bottom w:val="single" w:sz="4" w:space="0" w:color="auto"/>
              <w:right w:val="single" w:sz="4" w:space="0" w:color="auto"/>
            </w:tcBorders>
          </w:tcPr>
          <w:p w14:paraId="06AB5EA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75BD4C8"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4A62B048"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8516005"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8.1.</w:t>
            </w:r>
          </w:p>
        </w:tc>
        <w:tc>
          <w:tcPr>
            <w:tcW w:w="3982" w:type="dxa"/>
            <w:tcBorders>
              <w:top w:val="single" w:sz="4" w:space="0" w:color="auto"/>
              <w:left w:val="single" w:sz="4" w:space="0" w:color="auto"/>
              <w:bottom w:val="single" w:sz="4" w:space="0" w:color="auto"/>
              <w:right w:val="single" w:sz="4" w:space="0" w:color="auto"/>
            </w:tcBorders>
            <w:hideMark/>
          </w:tcPr>
          <w:p w14:paraId="34DD4A3A"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28756591"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AC644FE"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63518B87"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BBD93E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71185C2"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8.2.</w:t>
            </w:r>
          </w:p>
        </w:tc>
        <w:tc>
          <w:tcPr>
            <w:tcW w:w="3982" w:type="dxa"/>
            <w:tcBorders>
              <w:top w:val="single" w:sz="4" w:space="0" w:color="auto"/>
              <w:left w:val="single" w:sz="4" w:space="0" w:color="auto"/>
              <w:bottom w:val="single" w:sz="4" w:space="0" w:color="auto"/>
              <w:right w:val="single" w:sz="4" w:space="0" w:color="auto"/>
            </w:tcBorders>
            <w:hideMark/>
          </w:tcPr>
          <w:p w14:paraId="064547E2"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w:t>
            </w:r>
          </w:p>
        </w:tc>
        <w:tc>
          <w:tcPr>
            <w:tcW w:w="1203" w:type="dxa"/>
            <w:tcBorders>
              <w:top w:val="single" w:sz="4" w:space="0" w:color="auto"/>
              <w:left w:val="single" w:sz="4" w:space="0" w:color="auto"/>
              <w:bottom w:val="single" w:sz="4" w:space="0" w:color="auto"/>
              <w:right w:val="single" w:sz="4" w:space="0" w:color="auto"/>
            </w:tcBorders>
          </w:tcPr>
          <w:p w14:paraId="2AE36BD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1ADD10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3</w:t>
            </w:r>
          </w:p>
        </w:tc>
        <w:tc>
          <w:tcPr>
            <w:tcW w:w="1432" w:type="dxa"/>
            <w:tcBorders>
              <w:top w:val="single" w:sz="4" w:space="0" w:color="auto"/>
              <w:left w:val="single" w:sz="4" w:space="0" w:color="auto"/>
              <w:bottom w:val="single" w:sz="4" w:space="0" w:color="auto"/>
              <w:right w:val="single" w:sz="4" w:space="0" w:color="auto"/>
            </w:tcBorders>
          </w:tcPr>
          <w:p w14:paraId="3439E2C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09B21A15"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2E0EEAD"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9.</w:t>
            </w:r>
          </w:p>
        </w:tc>
        <w:tc>
          <w:tcPr>
            <w:tcW w:w="3982" w:type="dxa"/>
            <w:tcBorders>
              <w:top w:val="single" w:sz="4" w:space="0" w:color="auto"/>
              <w:left w:val="single" w:sz="4" w:space="0" w:color="auto"/>
              <w:bottom w:val="single" w:sz="4" w:space="0" w:color="auto"/>
              <w:right w:val="single" w:sz="4" w:space="0" w:color="auto"/>
            </w:tcBorders>
            <w:hideMark/>
          </w:tcPr>
          <w:p w14:paraId="2A3114D4"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Buto langų būklė:</w:t>
            </w:r>
          </w:p>
        </w:tc>
        <w:tc>
          <w:tcPr>
            <w:tcW w:w="1203" w:type="dxa"/>
            <w:tcBorders>
              <w:top w:val="single" w:sz="4" w:space="0" w:color="auto"/>
              <w:left w:val="single" w:sz="4" w:space="0" w:color="auto"/>
              <w:bottom w:val="single" w:sz="4" w:space="0" w:color="auto"/>
              <w:right w:val="single" w:sz="4" w:space="0" w:color="auto"/>
            </w:tcBorders>
            <w:hideMark/>
          </w:tcPr>
          <w:p w14:paraId="37F8C269"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0-7</w:t>
            </w:r>
          </w:p>
        </w:tc>
        <w:tc>
          <w:tcPr>
            <w:tcW w:w="1990" w:type="dxa"/>
            <w:tcBorders>
              <w:top w:val="single" w:sz="4" w:space="0" w:color="auto"/>
              <w:left w:val="single" w:sz="4" w:space="0" w:color="auto"/>
              <w:bottom w:val="single" w:sz="4" w:space="0" w:color="auto"/>
              <w:right w:val="single" w:sz="4" w:space="0" w:color="auto"/>
            </w:tcBorders>
          </w:tcPr>
          <w:p w14:paraId="5D47153A"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B063F2B"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493B47C2"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09F59B8"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9.1.</w:t>
            </w:r>
          </w:p>
        </w:tc>
        <w:tc>
          <w:tcPr>
            <w:tcW w:w="3982" w:type="dxa"/>
            <w:tcBorders>
              <w:top w:val="single" w:sz="4" w:space="0" w:color="auto"/>
              <w:left w:val="single" w:sz="4" w:space="0" w:color="auto"/>
              <w:bottom w:val="single" w:sz="4" w:space="0" w:color="auto"/>
              <w:right w:val="single" w:sz="4" w:space="0" w:color="auto"/>
            </w:tcBorders>
            <w:hideMark/>
          </w:tcPr>
          <w:p w14:paraId="4C41A343"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seni, nekeisti</w:t>
            </w:r>
          </w:p>
        </w:tc>
        <w:tc>
          <w:tcPr>
            <w:tcW w:w="1203" w:type="dxa"/>
            <w:tcBorders>
              <w:top w:val="single" w:sz="4" w:space="0" w:color="auto"/>
              <w:left w:val="single" w:sz="4" w:space="0" w:color="auto"/>
              <w:bottom w:val="single" w:sz="4" w:space="0" w:color="auto"/>
              <w:right w:val="single" w:sz="4" w:space="0" w:color="auto"/>
            </w:tcBorders>
          </w:tcPr>
          <w:p w14:paraId="0D211CC1"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A58E2AB"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4EFC89B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8A51672"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23CAC01"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9.2.</w:t>
            </w:r>
          </w:p>
        </w:tc>
        <w:tc>
          <w:tcPr>
            <w:tcW w:w="3982" w:type="dxa"/>
            <w:tcBorders>
              <w:top w:val="single" w:sz="4" w:space="0" w:color="auto"/>
              <w:left w:val="single" w:sz="4" w:space="0" w:color="auto"/>
              <w:bottom w:val="single" w:sz="4" w:space="0" w:color="auto"/>
              <w:right w:val="single" w:sz="4" w:space="0" w:color="auto"/>
            </w:tcBorders>
            <w:hideMark/>
          </w:tcPr>
          <w:p w14:paraId="6C9F63A0"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pakeisti (klijuoto medžio)</w:t>
            </w:r>
          </w:p>
        </w:tc>
        <w:tc>
          <w:tcPr>
            <w:tcW w:w="1203" w:type="dxa"/>
            <w:tcBorders>
              <w:top w:val="single" w:sz="4" w:space="0" w:color="auto"/>
              <w:left w:val="single" w:sz="4" w:space="0" w:color="auto"/>
              <w:bottom w:val="single" w:sz="4" w:space="0" w:color="auto"/>
              <w:right w:val="single" w:sz="4" w:space="0" w:color="auto"/>
            </w:tcBorders>
          </w:tcPr>
          <w:p w14:paraId="39BDD2F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253E0A4"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7</w:t>
            </w:r>
          </w:p>
        </w:tc>
        <w:tc>
          <w:tcPr>
            <w:tcW w:w="1432" w:type="dxa"/>
            <w:tcBorders>
              <w:top w:val="single" w:sz="4" w:space="0" w:color="auto"/>
              <w:left w:val="single" w:sz="4" w:space="0" w:color="auto"/>
              <w:bottom w:val="single" w:sz="4" w:space="0" w:color="auto"/>
              <w:right w:val="single" w:sz="4" w:space="0" w:color="auto"/>
            </w:tcBorders>
          </w:tcPr>
          <w:p w14:paraId="26DDDE47"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4DCD07E2"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605AE648"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9.3.</w:t>
            </w:r>
          </w:p>
        </w:tc>
        <w:tc>
          <w:tcPr>
            <w:tcW w:w="3982" w:type="dxa"/>
            <w:tcBorders>
              <w:top w:val="single" w:sz="4" w:space="0" w:color="auto"/>
              <w:left w:val="single" w:sz="4" w:space="0" w:color="auto"/>
              <w:bottom w:val="single" w:sz="4" w:space="0" w:color="auto"/>
              <w:right w:val="single" w:sz="4" w:space="0" w:color="auto"/>
            </w:tcBorders>
            <w:hideMark/>
          </w:tcPr>
          <w:p w14:paraId="1A415451"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 xml:space="preserve">pakeisti plastikiniai </w:t>
            </w:r>
          </w:p>
        </w:tc>
        <w:tc>
          <w:tcPr>
            <w:tcW w:w="1203" w:type="dxa"/>
            <w:tcBorders>
              <w:top w:val="single" w:sz="4" w:space="0" w:color="auto"/>
              <w:left w:val="single" w:sz="4" w:space="0" w:color="auto"/>
              <w:bottom w:val="single" w:sz="4" w:space="0" w:color="auto"/>
              <w:right w:val="single" w:sz="4" w:space="0" w:color="auto"/>
            </w:tcBorders>
          </w:tcPr>
          <w:p w14:paraId="574C5A14"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7288304"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5836EA7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E1B163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DB4353A"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10.</w:t>
            </w:r>
          </w:p>
        </w:tc>
        <w:tc>
          <w:tcPr>
            <w:tcW w:w="3982" w:type="dxa"/>
            <w:tcBorders>
              <w:top w:val="single" w:sz="4" w:space="0" w:color="auto"/>
              <w:left w:val="single" w:sz="4" w:space="0" w:color="auto"/>
              <w:bottom w:val="single" w:sz="4" w:space="0" w:color="auto"/>
              <w:right w:val="single" w:sz="4" w:space="0" w:color="auto"/>
            </w:tcBorders>
            <w:hideMark/>
          </w:tcPr>
          <w:p w14:paraId="156AE0E4"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Buto durys į laiptinę:</w:t>
            </w:r>
          </w:p>
        </w:tc>
        <w:tc>
          <w:tcPr>
            <w:tcW w:w="1203" w:type="dxa"/>
            <w:tcBorders>
              <w:top w:val="single" w:sz="4" w:space="0" w:color="auto"/>
              <w:left w:val="single" w:sz="4" w:space="0" w:color="auto"/>
              <w:bottom w:val="single" w:sz="4" w:space="0" w:color="auto"/>
              <w:right w:val="single" w:sz="4" w:space="0" w:color="auto"/>
            </w:tcBorders>
            <w:hideMark/>
          </w:tcPr>
          <w:p w14:paraId="4042571B"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4C147D3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913F7E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068351FF"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0310585"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10.1.</w:t>
            </w:r>
          </w:p>
        </w:tc>
        <w:tc>
          <w:tcPr>
            <w:tcW w:w="3982" w:type="dxa"/>
            <w:tcBorders>
              <w:top w:val="single" w:sz="4" w:space="0" w:color="auto"/>
              <w:left w:val="single" w:sz="4" w:space="0" w:color="auto"/>
              <w:bottom w:val="single" w:sz="4" w:space="0" w:color="auto"/>
              <w:right w:val="single" w:sz="4" w:space="0" w:color="auto"/>
            </w:tcBorders>
            <w:hideMark/>
          </w:tcPr>
          <w:p w14:paraId="43AD6D3F"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senos</w:t>
            </w:r>
          </w:p>
        </w:tc>
        <w:tc>
          <w:tcPr>
            <w:tcW w:w="1203" w:type="dxa"/>
            <w:tcBorders>
              <w:top w:val="single" w:sz="4" w:space="0" w:color="auto"/>
              <w:left w:val="single" w:sz="4" w:space="0" w:color="auto"/>
              <w:bottom w:val="single" w:sz="4" w:space="0" w:color="auto"/>
              <w:right w:val="single" w:sz="4" w:space="0" w:color="auto"/>
            </w:tcBorders>
          </w:tcPr>
          <w:p w14:paraId="6F44F0F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2DDF15A"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5780E2A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7E7E0390"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6ED61C0"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10.2.</w:t>
            </w:r>
          </w:p>
        </w:tc>
        <w:tc>
          <w:tcPr>
            <w:tcW w:w="3982" w:type="dxa"/>
            <w:tcBorders>
              <w:top w:val="single" w:sz="4" w:space="0" w:color="auto"/>
              <w:left w:val="single" w:sz="4" w:space="0" w:color="auto"/>
              <w:bottom w:val="single" w:sz="4" w:space="0" w:color="auto"/>
              <w:right w:val="single" w:sz="4" w:space="0" w:color="auto"/>
            </w:tcBorders>
            <w:hideMark/>
          </w:tcPr>
          <w:p w14:paraId="0BCBF2D9"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pakeistos medinės</w:t>
            </w:r>
          </w:p>
        </w:tc>
        <w:tc>
          <w:tcPr>
            <w:tcW w:w="1203" w:type="dxa"/>
            <w:tcBorders>
              <w:top w:val="single" w:sz="4" w:space="0" w:color="auto"/>
              <w:left w:val="single" w:sz="4" w:space="0" w:color="auto"/>
              <w:bottom w:val="single" w:sz="4" w:space="0" w:color="auto"/>
              <w:right w:val="single" w:sz="4" w:space="0" w:color="auto"/>
            </w:tcBorders>
          </w:tcPr>
          <w:p w14:paraId="2A30181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21A13F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0D7C8EC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17F33F7"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35BB003"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10.3.</w:t>
            </w:r>
          </w:p>
        </w:tc>
        <w:tc>
          <w:tcPr>
            <w:tcW w:w="3982" w:type="dxa"/>
            <w:tcBorders>
              <w:top w:val="single" w:sz="4" w:space="0" w:color="auto"/>
              <w:left w:val="single" w:sz="4" w:space="0" w:color="auto"/>
              <w:bottom w:val="single" w:sz="4" w:space="0" w:color="auto"/>
              <w:right w:val="single" w:sz="4" w:space="0" w:color="auto"/>
            </w:tcBorders>
            <w:hideMark/>
          </w:tcPr>
          <w:p w14:paraId="2F7C30F1"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pakeistos šarvuotos</w:t>
            </w:r>
          </w:p>
        </w:tc>
        <w:tc>
          <w:tcPr>
            <w:tcW w:w="1203" w:type="dxa"/>
            <w:tcBorders>
              <w:top w:val="single" w:sz="4" w:space="0" w:color="auto"/>
              <w:left w:val="single" w:sz="4" w:space="0" w:color="auto"/>
              <w:bottom w:val="single" w:sz="4" w:space="0" w:color="auto"/>
              <w:right w:val="single" w:sz="4" w:space="0" w:color="auto"/>
            </w:tcBorders>
          </w:tcPr>
          <w:p w14:paraId="4A6E5CD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06EBEB3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23AC3BC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3A69179"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7F95450"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w:t>
            </w:r>
          </w:p>
        </w:tc>
        <w:tc>
          <w:tcPr>
            <w:tcW w:w="3982" w:type="dxa"/>
            <w:tcBorders>
              <w:top w:val="single" w:sz="4" w:space="0" w:color="auto"/>
              <w:left w:val="single" w:sz="4" w:space="0" w:color="auto"/>
              <w:bottom w:val="single" w:sz="4" w:space="0" w:color="auto"/>
              <w:right w:val="single" w:sz="4" w:space="0" w:color="auto"/>
            </w:tcBorders>
            <w:hideMark/>
          </w:tcPr>
          <w:p w14:paraId="232442C7"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Buto patalpų būklė</w:t>
            </w:r>
          </w:p>
        </w:tc>
        <w:tc>
          <w:tcPr>
            <w:tcW w:w="1203" w:type="dxa"/>
            <w:tcBorders>
              <w:top w:val="single" w:sz="4" w:space="0" w:color="auto"/>
              <w:left w:val="single" w:sz="4" w:space="0" w:color="auto"/>
              <w:bottom w:val="single" w:sz="4" w:space="0" w:color="auto"/>
              <w:right w:val="single" w:sz="4" w:space="0" w:color="auto"/>
            </w:tcBorders>
          </w:tcPr>
          <w:p w14:paraId="41228B3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tcPr>
          <w:p w14:paraId="6544467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74F98D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7B9F48D"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82798FC" w14:textId="77777777" w:rsidR="002D3673" w:rsidRPr="00DF7839"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11.1.</w:t>
            </w:r>
          </w:p>
        </w:tc>
        <w:tc>
          <w:tcPr>
            <w:tcW w:w="3982" w:type="dxa"/>
            <w:tcBorders>
              <w:top w:val="single" w:sz="4" w:space="0" w:color="auto"/>
              <w:left w:val="single" w:sz="4" w:space="0" w:color="auto"/>
              <w:bottom w:val="single" w:sz="4" w:space="0" w:color="auto"/>
              <w:right w:val="single" w:sz="4" w:space="0" w:color="auto"/>
            </w:tcBorders>
            <w:hideMark/>
          </w:tcPr>
          <w:p w14:paraId="2224E712"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Virtuvė</w:t>
            </w:r>
          </w:p>
        </w:tc>
        <w:tc>
          <w:tcPr>
            <w:tcW w:w="1203" w:type="dxa"/>
            <w:tcBorders>
              <w:top w:val="single" w:sz="4" w:space="0" w:color="auto"/>
              <w:left w:val="single" w:sz="4" w:space="0" w:color="auto"/>
              <w:bottom w:val="single" w:sz="4" w:space="0" w:color="auto"/>
              <w:right w:val="single" w:sz="4" w:space="0" w:color="auto"/>
            </w:tcBorders>
            <w:hideMark/>
          </w:tcPr>
          <w:p w14:paraId="7CC16A30"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2313ACA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4D4186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7AB6742"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3E78EBA"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11.1.1.</w:t>
            </w:r>
          </w:p>
        </w:tc>
        <w:tc>
          <w:tcPr>
            <w:tcW w:w="3982" w:type="dxa"/>
            <w:tcBorders>
              <w:top w:val="single" w:sz="4" w:space="0" w:color="auto"/>
              <w:left w:val="single" w:sz="4" w:space="0" w:color="auto"/>
              <w:bottom w:val="single" w:sz="4" w:space="0" w:color="auto"/>
              <w:right w:val="single" w:sz="4" w:space="0" w:color="auto"/>
            </w:tcBorders>
            <w:hideMark/>
          </w:tcPr>
          <w:p w14:paraId="755B56AD"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rPr>
              <w:t>virtuvės patalpai reikalingas remontas, įranga netvarkinga</w:t>
            </w:r>
          </w:p>
        </w:tc>
        <w:tc>
          <w:tcPr>
            <w:tcW w:w="1203" w:type="dxa"/>
            <w:tcBorders>
              <w:top w:val="single" w:sz="4" w:space="0" w:color="auto"/>
              <w:left w:val="single" w:sz="4" w:space="0" w:color="auto"/>
              <w:bottom w:val="single" w:sz="4" w:space="0" w:color="auto"/>
              <w:right w:val="single" w:sz="4" w:space="0" w:color="auto"/>
            </w:tcBorders>
          </w:tcPr>
          <w:p w14:paraId="4C191445"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92B8AC8"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16781431"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49CD877A"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5A4FF15"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11.1.2.</w:t>
            </w:r>
          </w:p>
        </w:tc>
        <w:tc>
          <w:tcPr>
            <w:tcW w:w="3982" w:type="dxa"/>
            <w:tcBorders>
              <w:top w:val="single" w:sz="4" w:space="0" w:color="auto"/>
              <w:left w:val="single" w:sz="4" w:space="0" w:color="auto"/>
              <w:bottom w:val="single" w:sz="4" w:space="0" w:color="auto"/>
              <w:right w:val="single" w:sz="4" w:space="0" w:color="auto"/>
            </w:tcBorders>
            <w:hideMark/>
          </w:tcPr>
          <w:p w14:paraId="45DA93A2"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virtuvės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6D5E80D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5D82CEB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7E421FDE"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49CC3BDF"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6CD328A9"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11.1.3.</w:t>
            </w:r>
          </w:p>
        </w:tc>
        <w:tc>
          <w:tcPr>
            <w:tcW w:w="3982" w:type="dxa"/>
            <w:tcBorders>
              <w:top w:val="single" w:sz="4" w:space="0" w:color="auto"/>
              <w:left w:val="single" w:sz="4" w:space="0" w:color="auto"/>
              <w:bottom w:val="single" w:sz="4" w:space="0" w:color="auto"/>
              <w:right w:val="single" w:sz="4" w:space="0" w:color="auto"/>
            </w:tcBorders>
            <w:hideMark/>
          </w:tcPr>
          <w:p w14:paraId="7BCBD753"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virtuvės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561075C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5083190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5064E5A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0C3044F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3B21B6EC" w14:textId="77777777" w:rsidR="002D3673" w:rsidRPr="00DF7839"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11.2.</w:t>
            </w:r>
          </w:p>
        </w:tc>
        <w:tc>
          <w:tcPr>
            <w:tcW w:w="3982" w:type="dxa"/>
            <w:tcBorders>
              <w:top w:val="single" w:sz="4" w:space="0" w:color="auto"/>
              <w:left w:val="single" w:sz="4" w:space="0" w:color="auto"/>
              <w:bottom w:val="single" w:sz="4" w:space="0" w:color="auto"/>
              <w:right w:val="single" w:sz="4" w:space="0" w:color="auto"/>
            </w:tcBorders>
            <w:hideMark/>
          </w:tcPr>
          <w:p w14:paraId="17735E91"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Vonia</w:t>
            </w:r>
          </w:p>
        </w:tc>
        <w:tc>
          <w:tcPr>
            <w:tcW w:w="1203" w:type="dxa"/>
            <w:tcBorders>
              <w:top w:val="single" w:sz="4" w:space="0" w:color="auto"/>
              <w:left w:val="single" w:sz="4" w:space="0" w:color="auto"/>
              <w:bottom w:val="single" w:sz="4" w:space="0" w:color="auto"/>
              <w:right w:val="single" w:sz="4" w:space="0" w:color="auto"/>
            </w:tcBorders>
            <w:hideMark/>
          </w:tcPr>
          <w:p w14:paraId="3FFFAA8E"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4E3EE72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E3757C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3985A604"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32D37EDE"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11.2.1.</w:t>
            </w:r>
          </w:p>
        </w:tc>
        <w:tc>
          <w:tcPr>
            <w:tcW w:w="3982" w:type="dxa"/>
            <w:tcBorders>
              <w:top w:val="single" w:sz="4" w:space="0" w:color="auto"/>
              <w:left w:val="single" w:sz="4" w:space="0" w:color="auto"/>
              <w:bottom w:val="single" w:sz="4" w:space="0" w:color="auto"/>
              <w:right w:val="single" w:sz="4" w:space="0" w:color="auto"/>
            </w:tcBorders>
            <w:hideMark/>
          </w:tcPr>
          <w:p w14:paraId="76B6E622"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rPr>
              <w:t xml:space="preserve">vonios patalpai reikalingas remontas, </w:t>
            </w:r>
            <w:r w:rsidRPr="00DF7839">
              <w:rPr>
                <w:rFonts w:ascii="Times New Roman" w:eastAsia="Calibri" w:hAnsi="Times New Roman" w:cs="Times New Roman"/>
                <w:sz w:val="24"/>
                <w:szCs w:val="24"/>
                <w:lang w:val="lt-LT"/>
              </w:rPr>
              <w:lastRenderedPageBreak/>
              <w:t>įranga netvarkinga</w:t>
            </w:r>
          </w:p>
        </w:tc>
        <w:tc>
          <w:tcPr>
            <w:tcW w:w="1203" w:type="dxa"/>
            <w:tcBorders>
              <w:top w:val="single" w:sz="4" w:space="0" w:color="auto"/>
              <w:left w:val="single" w:sz="4" w:space="0" w:color="auto"/>
              <w:bottom w:val="single" w:sz="4" w:space="0" w:color="auto"/>
              <w:right w:val="single" w:sz="4" w:space="0" w:color="auto"/>
            </w:tcBorders>
          </w:tcPr>
          <w:p w14:paraId="61A79E3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66E559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01D73E8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753715D4"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73EC869"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11.2.2.</w:t>
            </w:r>
          </w:p>
        </w:tc>
        <w:tc>
          <w:tcPr>
            <w:tcW w:w="3982" w:type="dxa"/>
            <w:tcBorders>
              <w:top w:val="single" w:sz="4" w:space="0" w:color="auto"/>
              <w:left w:val="single" w:sz="4" w:space="0" w:color="auto"/>
              <w:bottom w:val="single" w:sz="4" w:space="0" w:color="auto"/>
              <w:right w:val="single" w:sz="4" w:space="0" w:color="auto"/>
            </w:tcBorders>
            <w:hideMark/>
          </w:tcPr>
          <w:p w14:paraId="1E9B56A3"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vonios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485773A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5DFD59C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5B69643B"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7BF0F983"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D4D6385"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11.2.3.</w:t>
            </w:r>
          </w:p>
        </w:tc>
        <w:tc>
          <w:tcPr>
            <w:tcW w:w="3982" w:type="dxa"/>
            <w:tcBorders>
              <w:top w:val="single" w:sz="4" w:space="0" w:color="auto"/>
              <w:left w:val="single" w:sz="4" w:space="0" w:color="auto"/>
              <w:bottom w:val="single" w:sz="4" w:space="0" w:color="auto"/>
              <w:right w:val="single" w:sz="4" w:space="0" w:color="auto"/>
            </w:tcBorders>
            <w:hideMark/>
          </w:tcPr>
          <w:p w14:paraId="7CEFC8BE"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rPr>
              <w:t>vonios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15F522A7"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83F1D6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28591114"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2FD25AD"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66A12135" w14:textId="77777777" w:rsidR="002D3673" w:rsidRPr="00DF7839"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11.3</w:t>
            </w:r>
          </w:p>
        </w:tc>
        <w:tc>
          <w:tcPr>
            <w:tcW w:w="3982" w:type="dxa"/>
            <w:tcBorders>
              <w:top w:val="single" w:sz="4" w:space="0" w:color="auto"/>
              <w:left w:val="single" w:sz="4" w:space="0" w:color="auto"/>
              <w:bottom w:val="single" w:sz="4" w:space="0" w:color="auto"/>
              <w:right w:val="single" w:sz="4" w:space="0" w:color="auto"/>
            </w:tcBorders>
            <w:hideMark/>
          </w:tcPr>
          <w:p w14:paraId="4E83C997"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Tualetas</w:t>
            </w:r>
          </w:p>
        </w:tc>
        <w:tc>
          <w:tcPr>
            <w:tcW w:w="1203" w:type="dxa"/>
            <w:tcBorders>
              <w:top w:val="single" w:sz="4" w:space="0" w:color="auto"/>
              <w:left w:val="single" w:sz="4" w:space="0" w:color="auto"/>
              <w:bottom w:val="single" w:sz="4" w:space="0" w:color="auto"/>
              <w:right w:val="single" w:sz="4" w:space="0" w:color="auto"/>
            </w:tcBorders>
            <w:hideMark/>
          </w:tcPr>
          <w:p w14:paraId="30D98FCE"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256EA588"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0D12820"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DE218C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49B0D5B"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11.3.1.</w:t>
            </w:r>
          </w:p>
        </w:tc>
        <w:tc>
          <w:tcPr>
            <w:tcW w:w="3982" w:type="dxa"/>
            <w:tcBorders>
              <w:top w:val="single" w:sz="4" w:space="0" w:color="auto"/>
              <w:left w:val="single" w:sz="4" w:space="0" w:color="auto"/>
              <w:bottom w:val="single" w:sz="4" w:space="0" w:color="auto"/>
              <w:right w:val="single" w:sz="4" w:space="0" w:color="auto"/>
            </w:tcBorders>
            <w:hideMark/>
          </w:tcPr>
          <w:p w14:paraId="1B5C15AE"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tualeto patalpai reikalingas remontas, įranga netvarkinga</w:t>
            </w:r>
          </w:p>
        </w:tc>
        <w:tc>
          <w:tcPr>
            <w:tcW w:w="1203" w:type="dxa"/>
            <w:tcBorders>
              <w:top w:val="single" w:sz="4" w:space="0" w:color="auto"/>
              <w:left w:val="single" w:sz="4" w:space="0" w:color="auto"/>
              <w:bottom w:val="single" w:sz="4" w:space="0" w:color="auto"/>
              <w:right w:val="single" w:sz="4" w:space="0" w:color="auto"/>
            </w:tcBorders>
          </w:tcPr>
          <w:p w14:paraId="36B881D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5F59CF79"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137941E8"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EEF3788"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5DE612A"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11.3.2.</w:t>
            </w:r>
          </w:p>
        </w:tc>
        <w:tc>
          <w:tcPr>
            <w:tcW w:w="3982" w:type="dxa"/>
            <w:tcBorders>
              <w:top w:val="single" w:sz="4" w:space="0" w:color="auto"/>
              <w:left w:val="single" w:sz="4" w:space="0" w:color="auto"/>
              <w:bottom w:val="single" w:sz="4" w:space="0" w:color="auto"/>
              <w:right w:val="single" w:sz="4" w:space="0" w:color="auto"/>
            </w:tcBorders>
            <w:hideMark/>
          </w:tcPr>
          <w:p w14:paraId="4F42694A"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tualeto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41CE1E57"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B6EBD0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0255C18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5F6E8F7"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A32392C"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11.3.3.</w:t>
            </w:r>
          </w:p>
        </w:tc>
        <w:tc>
          <w:tcPr>
            <w:tcW w:w="3982" w:type="dxa"/>
            <w:tcBorders>
              <w:top w:val="single" w:sz="4" w:space="0" w:color="auto"/>
              <w:left w:val="single" w:sz="4" w:space="0" w:color="auto"/>
              <w:bottom w:val="single" w:sz="4" w:space="0" w:color="auto"/>
              <w:right w:val="single" w:sz="4" w:space="0" w:color="auto"/>
            </w:tcBorders>
            <w:hideMark/>
          </w:tcPr>
          <w:p w14:paraId="63C81284"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tualeto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0D7B4160"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C87B72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0D8AEEC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98247B8"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C5406B4" w14:textId="77777777" w:rsidR="002D3673" w:rsidRPr="00DF7839"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11.4.</w:t>
            </w:r>
          </w:p>
        </w:tc>
        <w:tc>
          <w:tcPr>
            <w:tcW w:w="3982" w:type="dxa"/>
            <w:tcBorders>
              <w:top w:val="single" w:sz="4" w:space="0" w:color="auto"/>
              <w:left w:val="single" w:sz="4" w:space="0" w:color="auto"/>
              <w:bottom w:val="single" w:sz="4" w:space="0" w:color="auto"/>
              <w:right w:val="single" w:sz="4" w:space="0" w:color="auto"/>
            </w:tcBorders>
            <w:hideMark/>
          </w:tcPr>
          <w:p w14:paraId="0E91D8FF"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Kambariai</w:t>
            </w:r>
          </w:p>
        </w:tc>
        <w:tc>
          <w:tcPr>
            <w:tcW w:w="1203" w:type="dxa"/>
            <w:tcBorders>
              <w:top w:val="single" w:sz="4" w:space="0" w:color="auto"/>
              <w:left w:val="single" w:sz="4" w:space="0" w:color="auto"/>
              <w:bottom w:val="single" w:sz="4" w:space="0" w:color="auto"/>
              <w:right w:val="single" w:sz="4" w:space="0" w:color="auto"/>
            </w:tcBorders>
            <w:hideMark/>
          </w:tcPr>
          <w:p w14:paraId="0C3E6B8F"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51B0F3E9"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C8A1CD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B0318B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60613DF"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11.4.1.</w:t>
            </w:r>
          </w:p>
        </w:tc>
        <w:tc>
          <w:tcPr>
            <w:tcW w:w="3982" w:type="dxa"/>
            <w:tcBorders>
              <w:top w:val="single" w:sz="4" w:space="0" w:color="auto"/>
              <w:left w:val="single" w:sz="4" w:space="0" w:color="auto"/>
              <w:bottom w:val="single" w:sz="4" w:space="0" w:color="auto"/>
              <w:right w:val="single" w:sz="4" w:space="0" w:color="auto"/>
            </w:tcBorders>
            <w:hideMark/>
          </w:tcPr>
          <w:p w14:paraId="32350411"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reikalingas remontas</w:t>
            </w:r>
          </w:p>
        </w:tc>
        <w:tc>
          <w:tcPr>
            <w:tcW w:w="1203" w:type="dxa"/>
            <w:tcBorders>
              <w:top w:val="single" w:sz="4" w:space="0" w:color="auto"/>
              <w:left w:val="single" w:sz="4" w:space="0" w:color="auto"/>
              <w:bottom w:val="single" w:sz="4" w:space="0" w:color="auto"/>
              <w:right w:val="single" w:sz="4" w:space="0" w:color="auto"/>
            </w:tcBorders>
          </w:tcPr>
          <w:p w14:paraId="36E9C08A"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08C4919"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60DD0B30"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6B4700E1"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60D8DE81"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11.4.2.</w:t>
            </w:r>
          </w:p>
        </w:tc>
        <w:tc>
          <w:tcPr>
            <w:tcW w:w="3982" w:type="dxa"/>
            <w:tcBorders>
              <w:top w:val="single" w:sz="4" w:space="0" w:color="auto"/>
              <w:left w:val="single" w:sz="4" w:space="0" w:color="auto"/>
              <w:bottom w:val="single" w:sz="4" w:space="0" w:color="auto"/>
              <w:right w:val="single" w:sz="4" w:space="0" w:color="auto"/>
            </w:tcBorders>
            <w:hideMark/>
          </w:tcPr>
          <w:p w14:paraId="7ADCDE84"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reikalingas minimalus remontas</w:t>
            </w:r>
          </w:p>
        </w:tc>
        <w:tc>
          <w:tcPr>
            <w:tcW w:w="1203" w:type="dxa"/>
            <w:tcBorders>
              <w:top w:val="single" w:sz="4" w:space="0" w:color="auto"/>
              <w:left w:val="single" w:sz="4" w:space="0" w:color="auto"/>
              <w:bottom w:val="single" w:sz="4" w:space="0" w:color="auto"/>
              <w:right w:val="single" w:sz="4" w:space="0" w:color="auto"/>
            </w:tcBorders>
          </w:tcPr>
          <w:p w14:paraId="06515E20"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A94A1F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3315ED8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0AE564E1"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DF99C98"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11.4.3.</w:t>
            </w:r>
          </w:p>
        </w:tc>
        <w:tc>
          <w:tcPr>
            <w:tcW w:w="3982" w:type="dxa"/>
            <w:tcBorders>
              <w:top w:val="single" w:sz="4" w:space="0" w:color="auto"/>
              <w:left w:val="single" w:sz="4" w:space="0" w:color="auto"/>
              <w:bottom w:val="single" w:sz="4" w:space="0" w:color="auto"/>
              <w:right w:val="single" w:sz="4" w:space="0" w:color="auto"/>
            </w:tcBorders>
            <w:hideMark/>
          </w:tcPr>
          <w:p w14:paraId="0BF93994"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remontas nereikalingas</w:t>
            </w:r>
          </w:p>
        </w:tc>
        <w:tc>
          <w:tcPr>
            <w:tcW w:w="1203" w:type="dxa"/>
            <w:tcBorders>
              <w:top w:val="single" w:sz="4" w:space="0" w:color="auto"/>
              <w:left w:val="single" w:sz="4" w:space="0" w:color="auto"/>
              <w:bottom w:val="single" w:sz="4" w:space="0" w:color="auto"/>
              <w:right w:val="single" w:sz="4" w:space="0" w:color="auto"/>
            </w:tcBorders>
          </w:tcPr>
          <w:p w14:paraId="7322ABBE"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4239515"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341B0040"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5EDA6A63"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D5BC61C" w14:textId="77777777" w:rsidR="002D3673" w:rsidRPr="00DF7839"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11.5.</w:t>
            </w:r>
          </w:p>
        </w:tc>
        <w:tc>
          <w:tcPr>
            <w:tcW w:w="3982" w:type="dxa"/>
            <w:tcBorders>
              <w:top w:val="single" w:sz="4" w:space="0" w:color="auto"/>
              <w:left w:val="single" w:sz="4" w:space="0" w:color="auto"/>
              <w:bottom w:val="single" w:sz="4" w:space="0" w:color="auto"/>
              <w:right w:val="single" w:sz="4" w:space="0" w:color="auto"/>
            </w:tcBorders>
            <w:hideMark/>
          </w:tcPr>
          <w:p w14:paraId="64CBE6C1"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Koridoriai</w:t>
            </w:r>
          </w:p>
        </w:tc>
        <w:tc>
          <w:tcPr>
            <w:tcW w:w="1203" w:type="dxa"/>
            <w:tcBorders>
              <w:top w:val="single" w:sz="4" w:space="0" w:color="auto"/>
              <w:left w:val="single" w:sz="4" w:space="0" w:color="auto"/>
              <w:bottom w:val="single" w:sz="4" w:space="0" w:color="auto"/>
              <w:right w:val="single" w:sz="4" w:space="0" w:color="auto"/>
            </w:tcBorders>
            <w:hideMark/>
          </w:tcPr>
          <w:p w14:paraId="7D6057FF"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741CC25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E57F18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0D3A64D9"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C3052B2"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11.5.1.</w:t>
            </w:r>
          </w:p>
        </w:tc>
        <w:tc>
          <w:tcPr>
            <w:tcW w:w="3982" w:type="dxa"/>
            <w:tcBorders>
              <w:top w:val="single" w:sz="4" w:space="0" w:color="auto"/>
              <w:left w:val="single" w:sz="4" w:space="0" w:color="auto"/>
              <w:bottom w:val="single" w:sz="4" w:space="0" w:color="auto"/>
              <w:right w:val="single" w:sz="4" w:space="0" w:color="auto"/>
            </w:tcBorders>
            <w:hideMark/>
          </w:tcPr>
          <w:p w14:paraId="64E164BB"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rPr>
              <w:t>reikalingas remontas</w:t>
            </w:r>
          </w:p>
        </w:tc>
        <w:tc>
          <w:tcPr>
            <w:tcW w:w="1203" w:type="dxa"/>
            <w:tcBorders>
              <w:top w:val="single" w:sz="4" w:space="0" w:color="auto"/>
              <w:left w:val="single" w:sz="4" w:space="0" w:color="auto"/>
              <w:bottom w:val="single" w:sz="4" w:space="0" w:color="auto"/>
              <w:right w:val="single" w:sz="4" w:space="0" w:color="auto"/>
            </w:tcBorders>
          </w:tcPr>
          <w:p w14:paraId="35E253B1"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6B18D8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248E96C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C136EE2"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43BA08B"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11.5.2.</w:t>
            </w:r>
          </w:p>
        </w:tc>
        <w:tc>
          <w:tcPr>
            <w:tcW w:w="3982" w:type="dxa"/>
            <w:tcBorders>
              <w:top w:val="single" w:sz="4" w:space="0" w:color="auto"/>
              <w:left w:val="single" w:sz="4" w:space="0" w:color="auto"/>
              <w:bottom w:val="single" w:sz="4" w:space="0" w:color="auto"/>
              <w:right w:val="single" w:sz="4" w:space="0" w:color="auto"/>
            </w:tcBorders>
            <w:hideMark/>
          </w:tcPr>
          <w:p w14:paraId="4E8AA174"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rPr>
              <w:t>reikalingas minimalus remontas</w:t>
            </w:r>
          </w:p>
        </w:tc>
        <w:tc>
          <w:tcPr>
            <w:tcW w:w="1203" w:type="dxa"/>
            <w:tcBorders>
              <w:top w:val="single" w:sz="4" w:space="0" w:color="auto"/>
              <w:left w:val="single" w:sz="4" w:space="0" w:color="auto"/>
              <w:bottom w:val="single" w:sz="4" w:space="0" w:color="auto"/>
              <w:right w:val="single" w:sz="4" w:space="0" w:color="auto"/>
            </w:tcBorders>
          </w:tcPr>
          <w:p w14:paraId="3760B862"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48E47E5"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3168C9D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9584B6F"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309195AA"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11.5.3.</w:t>
            </w:r>
          </w:p>
        </w:tc>
        <w:tc>
          <w:tcPr>
            <w:tcW w:w="3982" w:type="dxa"/>
            <w:tcBorders>
              <w:top w:val="single" w:sz="4" w:space="0" w:color="auto"/>
              <w:left w:val="single" w:sz="4" w:space="0" w:color="auto"/>
              <w:bottom w:val="single" w:sz="4" w:space="0" w:color="auto"/>
              <w:right w:val="single" w:sz="4" w:space="0" w:color="auto"/>
            </w:tcBorders>
            <w:hideMark/>
          </w:tcPr>
          <w:p w14:paraId="5C27721F"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remontas nereikalingas</w:t>
            </w:r>
          </w:p>
        </w:tc>
        <w:tc>
          <w:tcPr>
            <w:tcW w:w="1203" w:type="dxa"/>
            <w:tcBorders>
              <w:top w:val="single" w:sz="4" w:space="0" w:color="auto"/>
              <w:left w:val="single" w:sz="4" w:space="0" w:color="auto"/>
              <w:bottom w:val="single" w:sz="4" w:space="0" w:color="auto"/>
              <w:right w:val="single" w:sz="4" w:space="0" w:color="auto"/>
            </w:tcBorders>
          </w:tcPr>
          <w:p w14:paraId="70520785"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5F7679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4F4EB3E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8B8DF64"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6B52A2BC" w14:textId="77777777" w:rsidR="002D3673" w:rsidRPr="00DF7839"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12.</w:t>
            </w:r>
          </w:p>
        </w:tc>
        <w:tc>
          <w:tcPr>
            <w:tcW w:w="3982" w:type="dxa"/>
            <w:tcBorders>
              <w:top w:val="single" w:sz="4" w:space="0" w:color="auto"/>
              <w:left w:val="single" w:sz="4" w:space="0" w:color="auto"/>
              <w:bottom w:val="single" w:sz="4" w:space="0" w:color="auto"/>
              <w:right w:val="single" w:sz="4" w:space="0" w:color="auto"/>
            </w:tcBorders>
            <w:hideMark/>
          </w:tcPr>
          <w:p w14:paraId="5C39F617" w14:textId="77777777" w:rsidR="002D3673" w:rsidRPr="00DF7839" w:rsidRDefault="002D3673" w:rsidP="00634B0A">
            <w:pPr>
              <w:spacing w:after="0" w:line="360" w:lineRule="auto"/>
              <w:rPr>
                <w:rFonts w:ascii="Times New Roman" w:eastAsia="Calibri" w:hAnsi="Times New Roman" w:cs="Times New Roman"/>
                <w:b/>
                <w:sz w:val="24"/>
                <w:szCs w:val="24"/>
                <w:lang w:val="lt-LT"/>
              </w:rPr>
            </w:pPr>
            <w:r w:rsidRPr="00DF7839">
              <w:rPr>
                <w:rFonts w:ascii="Times New Roman" w:eastAsia="Calibri" w:hAnsi="Times New Roman" w:cs="Times New Roman"/>
                <w:b/>
                <w:sz w:val="24"/>
                <w:szCs w:val="24"/>
                <w:lang w:val="lt-LT"/>
              </w:rPr>
              <w:t>Buto vidaus durys</w:t>
            </w:r>
          </w:p>
        </w:tc>
        <w:tc>
          <w:tcPr>
            <w:tcW w:w="1203" w:type="dxa"/>
            <w:tcBorders>
              <w:top w:val="single" w:sz="4" w:space="0" w:color="auto"/>
              <w:left w:val="single" w:sz="4" w:space="0" w:color="auto"/>
              <w:bottom w:val="single" w:sz="4" w:space="0" w:color="auto"/>
              <w:right w:val="single" w:sz="4" w:space="0" w:color="auto"/>
            </w:tcBorders>
            <w:hideMark/>
          </w:tcPr>
          <w:p w14:paraId="36A2AA7F"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1973915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19ABFB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4F794C2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75EBCFF"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12.1.</w:t>
            </w:r>
          </w:p>
        </w:tc>
        <w:tc>
          <w:tcPr>
            <w:tcW w:w="3982" w:type="dxa"/>
            <w:tcBorders>
              <w:top w:val="single" w:sz="4" w:space="0" w:color="auto"/>
              <w:left w:val="single" w:sz="4" w:space="0" w:color="auto"/>
              <w:bottom w:val="single" w:sz="4" w:space="0" w:color="auto"/>
              <w:right w:val="single" w:sz="4" w:space="0" w:color="auto"/>
            </w:tcBorders>
            <w:hideMark/>
          </w:tcPr>
          <w:p w14:paraId="6885546B"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 xml:space="preserve">senos </w:t>
            </w:r>
          </w:p>
        </w:tc>
        <w:tc>
          <w:tcPr>
            <w:tcW w:w="1203" w:type="dxa"/>
            <w:tcBorders>
              <w:top w:val="single" w:sz="4" w:space="0" w:color="auto"/>
              <w:left w:val="single" w:sz="4" w:space="0" w:color="auto"/>
              <w:bottom w:val="single" w:sz="4" w:space="0" w:color="auto"/>
              <w:right w:val="single" w:sz="4" w:space="0" w:color="auto"/>
            </w:tcBorders>
          </w:tcPr>
          <w:p w14:paraId="5E0483DB"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E43537B"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27E6773E"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20610F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B6C6590"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12.2.</w:t>
            </w:r>
          </w:p>
        </w:tc>
        <w:tc>
          <w:tcPr>
            <w:tcW w:w="3982" w:type="dxa"/>
            <w:tcBorders>
              <w:top w:val="single" w:sz="4" w:space="0" w:color="auto"/>
              <w:left w:val="single" w:sz="4" w:space="0" w:color="auto"/>
              <w:bottom w:val="single" w:sz="4" w:space="0" w:color="auto"/>
              <w:right w:val="single" w:sz="4" w:space="0" w:color="auto"/>
            </w:tcBorders>
            <w:hideMark/>
          </w:tcPr>
          <w:p w14:paraId="088131E3"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pakeistos medinės</w:t>
            </w:r>
          </w:p>
        </w:tc>
        <w:tc>
          <w:tcPr>
            <w:tcW w:w="1203" w:type="dxa"/>
            <w:tcBorders>
              <w:top w:val="single" w:sz="4" w:space="0" w:color="auto"/>
              <w:left w:val="single" w:sz="4" w:space="0" w:color="auto"/>
              <w:bottom w:val="single" w:sz="4" w:space="0" w:color="auto"/>
              <w:right w:val="single" w:sz="4" w:space="0" w:color="auto"/>
            </w:tcBorders>
          </w:tcPr>
          <w:p w14:paraId="5F638C95"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09151609"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08FB0BF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3653DC7B" w14:textId="77777777" w:rsidTr="00634B0A">
        <w:tc>
          <w:tcPr>
            <w:tcW w:w="876" w:type="dxa"/>
            <w:tcBorders>
              <w:top w:val="single" w:sz="4" w:space="0" w:color="auto"/>
              <w:left w:val="single" w:sz="4" w:space="0" w:color="auto"/>
              <w:bottom w:val="single" w:sz="4" w:space="0" w:color="auto"/>
              <w:right w:val="single" w:sz="4" w:space="0" w:color="auto"/>
            </w:tcBorders>
          </w:tcPr>
          <w:p w14:paraId="5DC69E16"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highlight w:val="red"/>
                <w:lang w:val="lt-LT" w:eastAsia="lt-LT"/>
              </w:rPr>
            </w:pPr>
          </w:p>
        </w:tc>
        <w:tc>
          <w:tcPr>
            <w:tcW w:w="3982" w:type="dxa"/>
            <w:tcBorders>
              <w:top w:val="single" w:sz="4" w:space="0" w:color="auto"/>
              <w:left w:val="single" w:sz="4" w:space="0" w:color="auto"/>
              <w:bottom w:val="single" w:sz="4" w:space="0" w:color="auto"/>
              <w:right w:val="single" w:sz="4" w:space="0" w:color="auto"/>
            </w:tcBorders>
            <w:hideMark/>
          </w:tcPr>
          <w:p w14:paraId="27ABAC94" w14:textId="77777777" w:rsidR="002D3673" w:rsidRPr="00DF7839"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Iš viso:</w:t>
            </w:r>
          </w:p>
        </w:tc>
        <w:tc>
          <w:tcPr>
            <w:tcW w:w="1203" w:type="dxa"/>
            <w:tcBorders>
              <w:top w:val="single" w:sz="4" w:space="0" w:color="auto"/>
              <w:left w:val="single" w:sz="4" w:space="0" w:color="auto"/>
              <w:bottom w:val="single" w:sz="4" w:space="0" w:color="auto"/>
              <w:right w:val="single" w:sz="4" w:space="0" w:color="auto"/>
            </w:tcBorders>
            <w:hideMark/>
          </w:tcPr>
          <w:p w14:paraId="0008638A"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0-100</w:t>
            </w:r>
          </w:p>
        </w:tc>
        <w:tc>
          <w:tcPr>
            <w:tcW w:w="1990" w:type="dxa"/>
            <w:tcBorders>
              <w:top w:val="single" w:sz="4" w:space="0" w:color="auto"/>
              <w:left w:val="single" w:sz="4" w:space="0" w:color="auto"/>
              <w:bottom w:val="single" w:sz="4" w:space="0" w:color="auto"/>
              <w:right w:val="single" w:sz="4" w:space="0" w:color="auto"/>
            </w:tcBorders>
            <w:hideMark/>
          </w:tcPr>
          <w:p w14:paraId="5CDF5A55"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x</w:t>
            </w:r>
          </w:p>
        </w:tc>
        <w:tc>
          <w:tcPr>
            <w:tcW w:w="1432" w:type="dxa"/>
            <w:tcBorders>
              <w:top w:val="single" w:sz="4" w:space="0" w:color="auto"/>
              <w:left w:val="single" w:sz="4" w:space="0" w:color="auto"/>
              <w:bottom w:val="single" w:sz="4" w:space="0" w:color="auto"/>
              <w:right w:val="single" w:sz="4" w:space="0" w:color="auto"/>
            </w:tcBorders>
          </w:tcPr>
          <w:p w14:paraId="7F99475E"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highlight w:val="red"/>
                <w:lang w:val="lt-LT" w:eastAsia="lt-LT"/>
              </w:rPr>
            </w:pPr>
          </w:p>
        </w:tc>
      </w:tr>
    </w:tbl>
    <w:p w14:paraId="4A3E33EC" w14:textId="77777777" w:rsidR="002D3673" w:rsidRPr="00DF7839" w:rsidRDefault="002D3673" w:rsidP="002D3673">
      <w:pPr>
        <w:spacing w:after="0" w:line="360" w:lineRule="auto"/>
        <w:jc w:val="both"/>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Kiti buto būklę apibūdinantys duomenys:  ........................................................................</w:t>
      </w:r>
      <w:r>
        <w:rPr>
          <w:rFonts w:ascii="Times New Roman" w:eastAsia="Calibri" w:hAnsi="Times New Roman" w:cs="Times New Roman"/>
          <w:sz w:val="24"/>
          <w:szCs w:val="24"/>
          <w:lang w:val="lt-LT"/>
        </w:rPr>
        <w:t>.....................</w:t>
      </w:r>
    </w:p>
    <w:p w14:paraId="4F5ACB63" w14:textId="77777777" w:rsidR="002D3673" w:rsidRDefault="002D3673" w:rsidP="002D3673">
      <w:pPr>
        <w:spacing w:after="0" w:line="360" w:lineRule="auto"/>
        <w:jc w:val="both"/>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w:t>
      </w:r>
    </w:p>
    <w:p w14:paraId="693968F5" w14:textId="77777777" w:rsidR="002D3673" w:rsidRPr="00DF7839" w:rsidRDefault="002D3673" w:rsidP="002D3673">
      <w:pPr>
        <w:spacing w:after="0" w:line="360" w:lineRule="auto"/>
        <w:jc w:val="both"/>
        <w:rPr>
          <w:rFonts w:ascii="Times New Roman" w:eastAsia="Calibri" w:hAnsi="Times New Roman" w:cs="Times New Roman"/>
          <w:sz w:val="24"/>
          <w:szCs w:val="24"/>
          <w:lang w:val="lt-LT"/>
        </w:rPr>
      </w:pPr>
    </w:p>
    <w:p w14:paraId="5A7C7098" w14:textId="77777777" w:rsidR="002D3673" w:rsidRPr="00DF7839" w:rsidRDefault="002D3673" w:rsidP="002D3673">
      <w:pPr>
        <w:spacing w:after="0" w:line="360" w:lineRule="auto"/>
        <w:jc w:val="both"/>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Siūlomo pirkti buto savininkas / įgaliotas asmuo:</w:t>
      </w:r>
    </w:p>
    <w:p w14:paraId="72F85F24" w14:textId="77777777" w:rsidR="002D3673" w:rsidRPr="00DF7839" w:rsidRDefault="002D3673" w:rsidP="002D3673">
      <w:pPr>
        <w:spacing w:after="0" w:line="360" w:lineRule="auto"/>
        <w:jc w:val="both"/>
        <w:rPr>
          <w:rFonts w:ascii="Times New Roman" w:eastAsia="Calibri" w:hAnsi="Times New Roman" w:cs="Times New Roman"/>
          <w:sz w:val="24"/>
          <w:szCs w:val="24"/>
          <w:vertAlign w:val="subscript"/>
          <w:lang w:val="lt-LT"/>
        </w:rPr>
      </w:pPr>
      <w:r w:rsidRPr="00DF7839">
        <w:rPr>
          <w:rFonts w:ascii="Times New Roman" w:eastAsia="Calibri" w:hAnsi="Times New Roman" w:cs="Times New Roman"/>
          <w:sz w:val="24"/>
          <w:szCs w:val="24"/>
          <w:vertAlign w:val="subscript"/>
          <w:lang w:val="lt-LT"/>
        </w:rPr>
        <w:t>________________________________________________________                                                                                    ____________________________</w:t>
      </w:r>
    </w:p>
    <w:p w14:paraId="3D66E5CF" w14:textId="77777777" w:rsidR="002D3673" w:rsidRPr="00DF7839" w:rsidRDefault="002D3673" w:rsidP="002D3673">
      <w:pPr>
        <w:spacing w:after="0" w:line="360" w:lineRule="auto"/>
        <w:jc w:val="both"/>
        <w:rPr>
          <w:rFonts w:ascii="Times New Roman" w:eastAsia="Calibri" w:hAnsi="Times New Roman" w:cs="Times New Roman"/>
          <w:sz w:val="24"/>
          <w:szCs w:val="24"/>
          <w:vertAlign w:val="superscript"/>
          <w:lang w:val="lt-LT"/>
        </w:rPr>
      </w:pPr>
      <w:r w:rsidRPr="00DF7839">
        <w:rPr>
          <w:rFonts w:ascii="Times New Roman" w:eastAsia="Calibri" w:hAnsi="Times New Roman" w:cs="Times New Roman"/>
          <w:sz w:val="24"/>
          <w:szCs w:val="24"/>
          <w:vertAlign w:val="superscript"/>
          <w:lang w:val="lt-LT"/>
        </w:rPr>
        <w:lastRenderedPageBreak/>
        <w:t xml:space="preserve">                         (vardas, pavardė)                                                                                                                                                                (parašas)</w:t>
      </w:r>
    </w:p>
    <w:p w14:paraId="2F8B083F" w14:textId="77777777" w:rsidR="002D3673" w:rsidRPr="00EB6DB4" w:rsidRDefault="002D3673" w:rsidP="002D3673">
      <w:pPr>
        <w:rPr>
          <w:lang w:val="lt-LT"/>
        </w:rPr>
      </w:pPr>
    </w:p>
    <w:p w14:paraId="03C82EC2" w14:textId="77777777" w:rsidR="002D3673" w:rsidRPr="00EB6DB4" w:rsidRDefault="002D3673" w:rsidP="002D3673">
      <w:pPr>
        <w:rPr>
          <w:lang w:val="lt-LT"/>
        </w:rPr>
      </w:pPr>
    </w:p>
    <w:p w14:paraId="31B68219" w14:textId="77777777" w:rsidR="002D3673" w:rsidRDefault="002D3673" w:rsidP="002D3673">
      <w:pPr>
        <w:rPr>
          <w:lang w:val="lt-LT"/>
        </w:rPr>
      </w:pPr>
    </w:p>
    <w:p w14:paraId="41A9C6B5" w14:textId="77777777" w:rsidR="002D3673" w:rsidRDefault="002D3673" w:rsidP="002D3673">
      <w:pPr>
        <w:rPr>
          <w:lang w:val="lt-LT"/>
        </w:rPr>
      </w:pPr>
    </w:p>
    <w:p w14:paraId="2938EE7D" w14:textId="77777777" w:rsidR="002D3673" w:rsidRDefault="002D3673" w:rsidP="002D3673">
      <w:pPr>
        <w:rPr>
          <w:lang w:val="lt-LT"/>
        </w:rPr>
      </w:pPr>
    </w:p>
    <w:p w14:paraId="0821F7FF" w14:textId="77777777" w:rsidR="002D3673" w:rsidRPr="003D4A82" w:rsidRDefault="002D3673" w:rsidP="002D3673">
      <w:pPr>
        <w:widowControl w:val="0"/>
        <w:suppressAutoHyphens/>
        <w:spacing w:after="0" w:line="360" w:lineRule="auto"/>
        <w:rPr>
          <w:rFonts w:ascii="Times New Roman" w:eastAsia="Lucida Sans Unicode" w:hAnsi="Times New Roman" w:cs="Times New Roman"/>
          <w:bCs/>
          <w:color w:val="000000"/>
          <w:sz w:val="24"/>
          <w:szCs w:val="24"/>
          <w:lang w:val="lt-LT" w:eastAsia="en-GB"/>
        </w:rPr>
      </w:pPr>
      <w:r w:rsidRPr="003D4A82">
        <w:rPr>
          <w:rFonts w:ascii="Times New Roman" w:eastAsia="Calibri" w:hAnsi="Times New Roman" w:cs="Times New Roman"/>
          <w:sz w:val="24"/>
          <w:szCs w:val="24"/>
          <w:lang w:val="lt-LT"/>
        </w:rPr>
        <w:t xml:space="preserve">                                                                                        </w:t>
      </w:r>
      <w:r w:rsidRPr="003D4A82">
        <w:rPr>
          <w:rFonts w:ascii="Times New Roman" w:eastAsia="Lucida Sans Unicode" w:hAnsi="Times New Roman" w:cs="Times New Roman"/>
          <w:bCs/>
          <w:color w:val="000000"/>
          <w:sz w:val="24"/>
          <w:szCs w:val="24"/>
          <w:lang w:val="lt-LT" w:eastAsia="en-GB"/>
        </w:rPr>
        <w:t xml:space="preserve">Butų pirkimo skelbiamų derybų būdu sąlygų </w:t>
      </w:r>
    </w:p>
    <w:p w14:paraId="1A33A929" w14:textId="77777777" w:rsidR="002D3673" w:rsidRPr="003D4A82" w:rsidRDefault="002D3673" w:rsidP="002D3673">
      <w:pPr>
        <w:widowControl w:val="0"/>
        <w:suppressAutoHyphens/>
        <w:spacing w:after="0" w:line="360" w:lineRule="auto"/>
        <w:jc w:val="center"/>
        <w:rPr>
          <w:rFonts w:ascii="Times New Roman" w:eastAsia="Lucida Sans Unicode" w:hAnsi="Times New Roman" w:cs="Times New Roman"/>
          <w:bCs/>
          <w:color w:val="000000"/>
          <w:sz w:val="24"/>
          <w:szCs w:val="24"/>
          <w:lang w:val="lt-LT" w:eastAsia="en-GB"/>
        </w:rPr>
      </w:pPr>
      <w:r w:rsidRPr="003D4A82">
        <w:rPr>
          <w:rFonts w:ascii="Times New Roman" w:eastAsia="Lucida Sans Unicode" w:hAnsi="Times New Roman" w:cs="Times New Roman"/>
          <w:bCs/>
          <w:color w:val="000000"/>
          <w:sz w:val="24"/>
          <w:szCs w:val="24"/>
          <w:lang w:val="lt-LT" w:eastAsia="en-GB"/>
        </w:rPr>
        <w:t xml:space="preserve">                            3 priedas </w:t>
      </w:r>
    </w:p>
    <w:p w14:paraId="4AED5439" w14:textId="77777777" w:rsidR="002D3673" w:rsidRPr="003D4A82" w:rsidRDefault="002D3673" w:rsidP="002D3673">
      <w:pPr>
        <w:spacing w:after="0" w:line="360" w:lineRule="auto"/>
        <w:ind w:left="720"/>
        <w:contextualSpacing/>
        <w:jc w:val="center"/>
        <w:rPr>
          <w:rFonts w:ascii="Times New Roman" w:eastAsia="Calibri" w:hAnsi="Times New Roman" w:cs="Times New Roman"/>
          <w:b/>
          <w:bCs/>
          <w:sz w:val="24"/>
          <w:szCs w:val="24"/>
          <w:lang w:val="lt-LT"/>
        </w:rPr>
      </w:pPr>
      <w:r w:rsidRPr="003D4A82">
        <w:rPr>
          <w:rFonts w:ascii="Times New Roman" w:eastAsia="Calibri" w:hAnsi="Times New Roman" w:cs="Times New Roman"/>
          <w:b/>
          <w:bCs/>
          <w:sz w:val="24"/>
          <w:szCs w:val="24"/>
          <w:lang w:val="lt-LT"/>
        </w:rPr>
        <w:t>SIŪLOMO PIRKTI BUTO APŽIŪROS AKTAS</w:t>
      </w:r>
    </w:p>
    <w:p w14:paraId="0DC4EFBE" w14:textId="7E99B22F" w:rsidR="002D3673" w:rsidRPr="003D4A82" w:rsidRDefault="002D3673" w:rsidP="002D3673">
      <w:pPr>
        <w:spacing w:after="0" w:line="360" w:lineRule="auto"/>
        <w:ind w:left="720"/>
        <w:contextualSpacing/>
        <w:jc w:val="center"/>
        <w:rPr>
          <w:rFonts w:ascii="Times New Roman" w:eastAsia="Calibri" w:hAnsi="Times New Roman" w:cs="Times New Roman"/>
          <w:bCs/>
          <w:sz w:val="24"/>
          <w:szCs w:val="24"/>
          <w:lang w:val="lt-LT"/>
        </w:rPr>
      </w:pPr>
      <w:r w:rsidRPr="003D4A82">
        <w:rPr>
          <w:rFonts w:ascii="Times New Roman" w:eastAsia="Calibri" w:hAnsi="Times New Roman" w:cs="Times New Roman"/>
          <w:bCs/>
          <w:sz w:val="24"/>
          <w:szCs w:val="24"/>
          <w:lang w:val="lt-LT"/>
        </w:rPr>
        <w:t>202</w:t>
      </w:r>
      <w:r w:rsidR="009E5679">
        <w:rPr>
          <w:rFonts w:ascii="Times New Roman" w:eastAsia="Calibri" w:hAnsi="Times New Roman" w:cs="Times New Roman"/>
          <w:bCs/>
          <w:sz w:val="24"/>
          <w:szCs w:val="24"/>
          <w:lang w:val="lt-LT"/>
        </w:rPr>
        <w:t>.......</w:t>
      </w:r>
      <w:r w:rsidRPr="003D4A82">
        <w:rPr>
          <w:rFonts w:ascii="Times New Roman" w:eastAsia="Calibri" w:hAnsi="Times New Roman" w:cs="Times New Roman"/>
          <w:bCs/>
          <w:sz w:val="24"/>
          <w:szCs w:val="24"/>
          <w:lang w:val="lt-LT"/>
        </w:rPr>
        <w:t xml:space="preserve"> m. ................................................ d.</w:t>
      </w:r>
    </w:p>
    <w:p w14:paraId="572E081D" w14:textId="77777777" w:rsidR="002D3673" w:rsidRPr="003D4A82" w:rsidRDefault="002D3673" w:rsidP="002D3673">
      <w:pPr>
        <w:tabs>
          <w:tab w:val="left" w:pos="851"/>
          <w:tab w:val="left" w:pos="9638"/>
        </w:tabs>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ab/>
        <w:t>Butų pirkimo komisija, sudaryta Lazdijų rajono savivaldybės administracijos direktoriaus 2019 m. rugpjūčio mėn. 20  d. įsakymu Nr. 10V-671 „Dėl butų pirkimo komisijos sudarymo ir jos darbo reglamento tvirtinimo“, susidedanti iš .................................................................., apžiūrėjo siūlomą pirkti butą, nuosavybės teise priklausantį .........................................................................................................................</w:t>
      </w:r>
      <w:r>
        <w:rPr>
          <w:rFonts w:ascii="Times New Roman" w:eastAsia="Calibri" w:hAnsi="Times New Roman" w:cs="Times New Roman"/>
          <w:sz w:val="24"/>
          <w:szCs w:val="24"/>
          <w:lang w:val="lt-LT"/>
        </w:rPr>
        <w:t>......................................</w:t>
      </w:r>
      <w:r w:rsidRPr="003D4A82">
        <w:rPr>
          <w:rFonts w:ascii="Times New Roman" w:eastAsia="Calibri" w:hAnsi="Times New Roman" w:cs="Times New Roman"/>
          <w:sz w:val="24"/>
          <w:szCs w:val="24"/>
          <w:lang w:val="lt-LT"/>
        </w:rPr>
        <w:t xml:space="preserve">. </w:t>
      </w:r>
    </w:p>
    <w:p w14:paraId="1BFA344D" w14:textId="77777777" w:rsidR="002D3673" w:rsidRPr="003D4A82" w:rsidRDefault="002D3673" w:rsidP="002D3673">
      <w:pPr>
        <w:spacing w:after="0" w:line="360" w:lineRule="auto"/>
        <w:contextualSpacing/>
        <w:jc w:val="both"/>
        <w:rPr>
          <w:rFonts w:ascii="Times New Roman" w:eastAsia="Calibri" w:hAnsi="Times New Roman" w:cs="Times New Roman"/>
          <w:sz w:val="18"/>
          <w:szCs w:val="18"/>
          <w:lang w:val="lt-LT"/>
        </w:rPr>
      </w:pPr>
      <w:r w:rsidRPr="003D4A82">
        <w:rPr>
          <w:rFonts w:ascii="Times New Roman" w:eastAsia="Calibri" w:hAnsi="Times New Roman" w:cs="Times New Roman"/>
          <w:sz w:val="18"/>
          <w:szCs w:val="18"/>
          <w:lang w:val="lt-LT"/>
        </w:rPr>
        <w:t xml:space="preserve">                                                                                                                                      (vardas, pavardė arba įmonė)</w:t>
      </w:r>
    </w:p>
    <w:p w14:paraId="68B539CC" w14:textId="77777777" w:rsidR="002D3673" w:rsidRPr="003D4A82" w:rsidRDefault="002D3673" w:rsidP="002D3673">
      <w:pPr>
        <w:tabs>
          <w:tab w:val="left" w:pos="9638"/>
        </w:tabs>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w:t>
      </w:r>
      <w:r w:rsidRPr="003D4A82">
        <w:rPr>
          <w:rFonts w:ascii="Times New Roman" w:eastAsia="Calibri" w:hAnsi="Times New Roman" w:cs="Times New Roman"/>
          <w:sz w:val="24"/>
          <w:szCs w:val="24"/>
          <w:lang w:val="lt-LT"/>
        </w:rPr>
        <w:t xml:space="preserve"> pagal pateiktą pasiūlymą:</w:t>
      </w:r>
    </w:p>
    <w:p w14:paraId="0B77406C" w14:textId="77777777" w:rsidR="002D3673" w:rsidRPr="003D4A82" w:rsidRDefault="002D3673" w:rsidP="002D3673">
      <w:pPr>
        <w:tabs>
          <w:tab w:val="left" w:pos="9638"/>
        </w:tabs>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 xml:space="preserve">Buto: </w:t>
      </w:r>
    </w:p>
    <w:p w14:paraId="78EF25A1" w14:textId="77777777" w:rsidR="002D3673" w:rsidRDefault="002D3673" w:rsidP="002D3673">
      <w:pPr>
        <w:numPr>
          <w:ilvl w:val="0"/>
          <w:numId w:val="3"/>
        </w:numPr>
        <w:tabs>
          <w:tab w:val="left" w:pos="9638"/>
        </w:tabs>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Adresas ...............................................................................................................................</w:t>
      </w:r>
    </w:p>
    <w:p w14:paraId="09838CC0" w14:textId="77777777" w:rsidR="002D3673" w:rsidRPr="003D4A82" w:rsidRDefault="002D3673" w:rsidP="002D3673">
      <w:pPr>
        <w:tabs>
          <w:tab w:val="left" w:pos="9638"/>
        </w:tabs>
        <w:spacing w:after="0" w:line="360" w:lineRule="auto"/>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w:t>
      </w:r>
      <w:r w:rsidRPr="003D4A82">
        <w:rPr>
          <w:rFonts w:ascii="Times New Roman" w:eastAsia="Calibri" w:hAnsi="Times New Roman" w:cs="Times New Roman"/>
          <w:sz w:val="24"/>
          <w:szCs w:val="24"/>
          <w:lang w:val="lt-LT"/>
        </w:rPr>
        <w:t>;</w:t>
      </w:r>
    </w:p>
    <w:p w14:paraId="16BB4D96" w14:textId="77777777" w:rsidR="002D3673" w:rsidRPr="003D4A82" w:rsidRDefault="002D3673" w:rsidP="002D3673">
      <w:pPr>
        <w:numPr>
          <w:ilvl w:val="0"/>
          <w:numId w:val="3"/>
        </w:numPr>
        <w:tabs>
          <w:tab w:val="left" w:pos="9638"/>
        </w:tabs>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Buto bendras plotas ............................................................................................ kv. metro;</w:t>
      </w:r>
    </w:p>
    <w:p w14:paraId="2A9C30EF" w14:textId="77777777" w:rsidR="002D3673" w:rsidRPr="003D4A82" w:rsidRDefault="002D3673" w:rsidP="002D3673">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Buto naudingas plotas ........................................................................................ kv. metro;</w:t>
      </w:r>
    </w:p>
    <w:p w14:paraId="450E1891" w14:textId="77777777" w:rsidR="002D3673" w:rsidRPr="003D4A82" w:rsidRDefault="002D3673" w:rsidP="002D3673">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Kambarių skaičius ......................................................;</w:t>
      </w:r>
    </w:p>
    <w:p w14:paraId="48D1410D" w14:textId="77777777" w:rsidR="002D3673" w:rsidRPr="003D4A82" w:rsidRDefault="002D3673" w:rsidP="002D3673">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Statybos metai ............................................................;</w:t>
      </w:r>
    </w:p>
    <w:p w14:paraId="1EB9696A" w14:textId="77777777" w:rsidR="002D3673" w:rsidRPr="003D4A82" w:rsidRDefault="002D3673" w:rsidP="002D3673">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Buto tipas: ...........................................................................................................................;</w:t>
      </w:r>
    </w:p>
    <w:p w14:paraId="4A0DCB3E" w14:textId="77777777" w:rsidR="002D3673" w:rsidRPr="003D4A82" w:rsidRDefault="002D3673" w:rsidP="002D3673">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Rūsys: .........................................................;</w:t>
      </w:r>
    </w:p>
    <w:p w14:paraId="0E3AEB29" w14:textId="77777777" w:rsidR="002D3673" w:rsidRPr="003D4A82" w:rsidRDefault="002D3673" w:rsidP="002D3673">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Pasiūlyto buto būklė:</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982"/>
        <w:gridCol w:w="1203"/>
        <w:gridCol w:w="1990"/>
        <w:gridCol w:w="1432"/>
      </w:tblGrid>
      <w:tr w:rsidR="002D3673" w:rsidRPr="003D4A82" w14:paraId="240DDC8B" w14:textId="77777777" w:rsidTr="00634B0A">
        <w:tc>
          <w:tcPr>
            <w:tcW w:w="876" w:type="dxa"/>
            <w:tcBorders>
              <w:top w:val="single" w:sz="4" w:space="0" w:color="auto"/>
              <w:left w:val="single" w:sz="4" w:space="0" w:color="auto"/>
              <w:bottom w:val="single" w:sz="4" w:space="0" w:color="auto"/>
              <w:right w:val="single" w:sz="4" w:space="0" w:color="auto"/>
            </w:tcBorders>
            <w:vAlign w:val="center"/>
            <w:hideMark/>
          </w:tcPr>
          <w:p w14:paraId="055C2B03"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Eil. Nr.</w:t>
            </w:r>
          </w:p>
        </w:tc>
        <w:tc>
          <w:tcPr>
            <w:tcW w:w="3982" w:type="dxa"/>
            <w:tcBorders>
              <w:top w:val="single" w:sz="4" w:space="0" w:color="auto"/>
              <w:left w:val="single" w:sz="4" w:space="0" w:color="auto"/>
              <w:bottom w:val="single" w:sz="4" w:space="0" w:color="auto"/>
              <w:right w:val="single" w:sz="4" w:space="0" w:color="auto"/>
            </w:tcBorders>
            <w:vAlign w:val="center"/>
            <w:hideMark/>
          </w:tcPr>
          <w:p w14:paraId="3BEABE86"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Vertinimo kriterijus</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79BE981"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Vertinimo balai (ribos)</w:t>
            </w:r>
          </w:p>
        </w:tc>
        <w:tc>
          <w:tcPr>
            <w:tcW w:w="1990" w:type="dxa"/>
            <w:tcBorders>
              <w:top w:val="single" w:sz="4" w:space="0" w:color="auto"/>
              <w:left w:val="single" w:sz="4" w:space="0" w:color="auto"/>
              <w:bottom w:val="single" w:sz="4" w:space="0" w:color="auto"/>
              <w:right w:val="single" w:sz="4" w:space="0" w:color="auto"/>
            </w:tcBorders>
            <w:vAlign w:val="center"/>
            <w:hideMark/>
          </w:tcPr>
          <w:p w14:paraId="7359D6FF"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Vertinimas balais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5899EC5F"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Pastabos</w:t>
            </w:r>
          </w:p>
        </w:tc>
      </w:tr>
      <w:tr w:rsidR="002D3673" w:rsidRPr="003D4A82" w14:paraId="4FDDC80A"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2D286C7"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w:t>
            </w:r>
          </w:p>
        </w:tc>
        <w:tc>
          <w:tcPr>
            <w:tcW w:w="3982" w:type="dxa"/>
            <w:tcBorders>
              <w:top w:val="single" w:sz="4" w:space="0" w:color="auto"/>
              <w:left w:val="single" w:sz="4" w:space="0" w:color="auto"/>
              <w:bottom w:val="single" w:sz="4" w:space="0" w:color="auto"/>
              <w:right w:val="single" w:sz="4" w:space="0" w:color="auto"/>
            </w:tcBorders>
            <w:hideMark/>
          </w:tcPr>
          <w:p w14:paraId="218968AC"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Namo, kuriame yra butas, būklė:</w:t>
            </w:r>
          </w:p>
        </w:tc>
        <w:tc>
          <w:tcPr>
            <w:tcW w:w="1203" w:type="dxa"/>
            <w:tcBorders>
              <w:top w:val="single" w:sz="4" w:space="0" w:color="auto"/>
              <w:left w:val="single" w:sz="4" w:space="0" w:color="auto"/>
              <w:bottom w:val="single" w:sz="4" w:space="0" w:color="auto"/>
              <w:right w:val="single" w:sz="4" w:space="0" w:color="auto"/>
            </w:tcBorders>
            <w:hideMark/>
          </w:tcPr>
          <w:p w14:paraId="2F8142EF"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0CF1AA5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E21559A"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5A0FBFA"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A501256"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w:t>
            </w:r>
          </w:p>
        </w:tc>
        <w:tc>
          <w:tcPr>
            <w:tcW w:w="3982" w:type="dxa"/>
            <w:tcBorders>
              <w:top w:val="single" w:sz="4" w:space="0" w:color="auto"/>
              <w:left w:val="single" w:sz="4" w:space="0" w:color="auto"/>
              <w:bottom w:val="single" w:sz="4" w:space="0" w:color="auto"/>
              <w:right w:val="single" w:sz="4" w:space="0" w:color="auto"/>
            </w:tcBorders>
            <w:hideMark/>
          </w:tcPr>
          <w:p w14:paraId="3CDC1388"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renovuotas iki 5 metų</w:t>
            </w:r>
          </w:p>
        </w:tc>
        <w:tc>
          <w:tcPr>
            <w:tcW w:w="1203" w:type="dxa"/>
            <w:tcBorders>
              <w:top w:val="single" w:sz="4" w:space="0" w:color="auto"/>
              <w:left w:val="single" w:sz="4" w:space="0" w:color="auto"/>
              <w:bottom w:val="single" w:sz="4" w:space="0" w:color="auto"/>
              <w:right w:val="single" w:sz="4" w:space="0" w:color="auto"/>
            </w:tcBorders>
          </w:tcPr>
          <w:p w14:paraId="61E61B46"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53B14896"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33A7B8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47F10D18"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BEF5FD1"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lastRenderedPageBreak/>
              <w:t>1.2.</w:t>
            </w:r>
          </w:p>
        </w:tc>
        <w:tc>
          <w:tcPr>
            <w:tcW w:w="3982" w:type="dxa"/>
            <w:tcBorders>
              <w:top w:val="single" w:sz="4" w:space="0" w:color="auto"/>
              <w:left w:val="single" w:sz="4" w:space="0" w:color="auto"/>
              <w:bottom w:val="single" w:sz="4" w:space="0" w:color="auto"/>
              <w:right w:val="single" w:sz="4" w:space="0" w:color="auto"/>
            </w:tcBorders>
            <w:hideMark/>
          </w:tcPr>
          <w:p w14:paraId="793B9F07"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renovuotas prieš 5-10 metų</w:t>
            </w:r>
          </w:p>
        </w:tc>
        <w:tc>
          <w:tcPr>
            <w:tcW w:w="1203" w:type="dxa"/>
            <w:tcBorders>
              <w:top w:val="single" w:sz="4" w:space="0" w:color="auto"/>
              <w:left w:val="single" w:sz="4" w:space="0" w:color="auto"/>
              <w:bottom w:val="single" w:sz="4" w:space="0" w:color="auto"/>
              <w:right w:val="single" w:sz="4" w:space="0" w:color="auto"/>
            </w:tcBorders>
          </w:tcPr>
          <w:p w14:paraId="7F50C208"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58309BB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BD2FAE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40586E9A"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5903800"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1.3.</w:t>
            </w:r>
          </w:p>
        </w:tc>
        <w:tc>
          <w:tcPr>
            <w:tcW w:w="3982" w:type="dxa"/>
            <w:tcBorders>
              <w:top w:val="single" w:sz="4" w:space="0" w:color="auto"/>
              <w:left w:val="single" w:sz="4" w:space="0" w:color="auto"/>
              <w:bottom w:val="single" w:sz="4" w:space="0" w:color="auto"/>
              <w:right w:val="single" w:sz="4" w:space="0" w:color="auto"/>
            </w:tcBorders>
            <w:hideMark/>
          </w:tcPr>
          <w:p w14:paraId="08C10928"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renovuotas prieš 10-30 metų / namas nerenovuotas</w:t>
            </w:r>
          </w:p>
        </w:tc>
        <w:tc>
          <w:tcPr>
            <w:tcW w:w="1203" w:type="dxa"/>
            <w:tcBorders>
              <w:top w:val="single" w:sz="4" w:space="0" w:color="auto"/>
              <w:left w:val="single" w:sz="4" w:space="0" w:color="auto"/>
              <w:bottom w:val="single" w:sz="4" w:space="0" w:color="auto"/>
              <w:right w:val="single" w:sz="4" w:space="0" w:color="auto"/>
            </w:tcBorders>
          </w:tcPr>
          <w:p w14:paraId="7088FD00"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525ECF0D"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A3A0EDA"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F0D6089"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B97E6A2"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2.</w:t>
            </w:r>
          </w:p>
        </w:tc>
        <w:tc>
          <w:tcPr>
            <w:tcW w:w="3982" w:type="dxa"/>
            <w:tcBorders>
              <w:top w:val="single" w:sz="4" w:space="0" w:color="auto"/>
              <w:left w:val="single" w:sz="4" w:space="0" w:color="auto"/>
              <w:bottom w:val="single" w:sz="4" w:space="0" w:color="auto"/>
              <w:right w:val="single" w:sz="4" w:space="0" w:color="auto"/>
            </w:tcBorders>
            <w:hideMark/>
          </w:tcPr>
          <w:p w14:paraId="2D77A2C7"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Buto padėtis name:</w:t>
            </w:r>
          </w:p>
        </w:tc>
        <w:tc>
          <w:tcPr>
            <w:tcW w:w="1203" w:type="dxa"/>
            <w:tcBorders>
              <w:top w:val="single" w:sz="4" w:space="0" w:color="auto"/>
              <w:left w:val="single" w:sz="4" w:space="0" w:color="auto"/>
              <w:bottom w:val="single" w:sz="4" w:space="0" w:color="auto"/>
              <w:right w:val="single" w:sz="4" w:space="0" w:color="auto"/>
            </w:tcBorders>
            <w:hideMark/>
          </w:tcPr>
          <w:p w14:paraId="61AC8289"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32189E3B"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57B1CD0"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4BFAC76"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F3D1CBF"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2.1.</w:t>
            </w:r>
          </w:p>
        </w:tc>
        <w:tc>
          <w:tcPr>
            <w:tcW w:w="3982" w:type="dxa"/>
            <w:tcBorders>
              <w:top w:val="single" w:sz="4" w:space="0" w:color="auto"/>
              <w:left w:val="single" w:sz="4" w:space="0" w:color="auto"/>
              <w:bottom w:val="single" w:sz="4" w:space="0" w:color="auto"/>
              <w:right w:val="single" w:sz="4" w:space="0" w:color="auto"/>
            </w:tcBorders>
            <w:hideMark/>
          </w:tcPr>
          <w:p w14:paraId="36848EF9"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kampinis</w:t>
            </w:r>
          </w:p>
        </w:tc>
        <w:tc>
          <w:tcPr>
            <w:tcW w:w="1203" w:type="dxa"/>
            <w:tcBorders>
              <w:top w:val="single" w:sz="4" w:space="0" w:color="auto"/>
              <w:left w:val="single" w:sz="4" w:space="0" w:color="auto"/>
              <w:bottom w:val="single" w:sz="4" w:space="0" w:color="auto"/>
              <w:right w:val="single" w:sz="4" w:space="0" w:color="auto"/>
            </w:tcBorders>
          </w:tcPr>
          <w:p w14:paraId="166DBA28"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0A8B3FE4"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B1EB984"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37BEDACD"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847E47D"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2.2.</w:t>
            </w:r>
          </w:p>
        </w:tc>
        <w:tc>
          <w:tcPr>
            <w:tcW w:w="3982" w:type="dxa"/>
            <w:tcBorders>
              <w:top w:val="single" w:sz="4" w:space="0" w:color="auto"/>
              <w:left w:val="single" w:sz="4" w:space="0" w:color="auto"/>
              <w:bottom w:val="single" w:sz="4" w:space="0" w:color="auto"/>
              <w:right w:val="single" w:sz="4" w:space="0" w:color="auto"/>
            </w:tcBorders>
            <w:hideMark/>
          </w:tcPr>
          <w:p w14:paraId="09155D0A"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vidinis</w:t>
            </w:r>
          </w:p>
        </w:tc>
        <w:tc>
          <w:tcPr>
            <w:tcW w:w="1203" w:type="dxa"/>
            <w:tcBorders>
              <w:top w:val="single" w:sz="4" w:space="0" w:color="auto"/>
              <w:left w:val="single" w:sz="4" w:space="0" w:color="auto"/>
              <w:bottom w:val="single" w:sz="4" w:space="0" w:color="auto"/>
              <w:right w:val="single" w:sz="4" w:space="0" w:color="auto"/>
            </w:tcBorders>
          </w:tcPr>
          <w:p w14:paraId="139F0301"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564303F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3FB38C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31A18A16"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FDCCB82"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3.</w:t>
            </w:r>
          </w:p>
        </w:tc>
        <w:tc>
          <w:tcPr>
            <w:tcW w:w="3982" w:type="dxa"/>
            <w:tcBorders>
              <w:top w:val="single" w:sz="4" w:space="0" w:color="auto"/>
              <w:left w:val="single" w:sz="4" w:space="0" w:color="auto"/>
              <w:bottom w:val="single" w:sz="4" w:space="0" w:color="auto"/>
              <w:right w:val="single" w:sz="4" w:space="0" w:color="auto"/>
            </w:tcBorders>
            <w:hideMark/>
          </w:tcPr>
          <w:p w14:paraId="4477F652"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Aukštas, kuriame yra butas:</w:t>
            </w:r>
          </w:p>
        </w:tc>
        <w:tc>
          <w:tcPr>
            <w:tcW w:w="1203" w:type="dxa"/>
            <w:tcBorders>
              <w:top w:val="single" w:sz="4" w:space="0" w:color="auto"/>
              <w:left w:val="single" w:sz="4" w:space="0" w:color="auto"/>
              <w:bottom w:val="single" w:sz="4" w:space="0" w:color="auto"/>
              <w:right w:val="single" w:sz="4" w:space="0" w:color="auto"/>
            </w:tcBorders>
            <w:hideMark/>
          </w:tcPr>
          <w:p w14:paraId="49317531"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0969A4A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4DD876F"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3366A15F"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D3B42E3"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3.1.</w:t>
            </w:r>
          </w:p>
        </w:tc>
        <w:tc>
          <w:tcPr>
            <w:tcW w:w="3982" w:type="dxa"/>
            <w:tcBorders>
              <w:top w:val="single" w:sz="4" w:space="0" w:color="auto"/>
              <w:left w:val="single" w:sz="4" w:space="0" w:color="auto"/>
              <w:bottom w:val="single" w:sz="4" w:space="0" w:color="auto"/>
              <w:right w:val="single" w:sz="4" w:space="0" w:color="auto"/>
            </w:tcBorders>
            <w:hideMark/>
          </w:tcPr>
          <w:p w14:paraId="0581D097"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1 aukštas </w:t>
            </w:r>
          </w:p>
        </w:tc>
        <w:tc>
          <w:tcPr>
            <w:tcW w:w="1203" w:type="dxa"/>
            <w:tcBorders>
              <w:top w:val="single" w:sz="4" w:space="0" w:color="auto"/>
              <w:left w:val="single" w:sz="4" w:space="0" w:color="auto"/>
              <w:bottom w:val="single" w:sz="4" w:space="0" w:color="auto"/>
              <w:right w:val="single" w:sz="4" w:space="0" w:color="auto"/>
            </w:tcBorders>
          </w:tcPr>
          <w:p w14:paraId="602BE754"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0F565D6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F49203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84F39A2"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34991DB"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3.2.</w:t>
            </w:r>
          </w:p>
        </w:tc>
        <w:tc>
          <w:tcPr>
            <w:tcW w:w="3982" w:type="dxa"/>
            <w:tcBorders>
              <w:top w:val="single" w:sz="4" w:space="0" w:color="auto"/>
              <w:left w:val="single" w:sz="4" w:space="0" w:color="auto"/>
              <w:bottom w:val="single" w:sz="4" w:space="0" w:color="auto"/>
              <w:right w:val="single" w:sz="4" w:space="0" w:color="auto"/>
            </w:tcBorders>
            <w:hideMark/>
          </w:tcPr>
          <w:p w14:paraId="386D37F4"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2-3 aukštai</w:t>
            </w:r>
          </w:p>
        </w:tc>
        <w:tc>
          <w:tcPr>
            <w:tcW w:w="1203" w:type="dxa"/>
            <w:tcBorders>
              <w:top w:val="single" w:sz="4" w:space="0" w:color="auto"/>
              <w:left w:val="single" w:sz="4" w:space="0" w:color="auto"/>
              <w:bottom w:val="single" w:sz="4" w:space="0" w:color="auto"/>
              <w:right w:val="single" w:sz="4" w:space="0" w:color="auto"/>
            </w:tcBorders>
          </w:tcPr>
          <w:p w14:paraId="51086ABA"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4AF33F4E"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0D0761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6710D912"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6262B745"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3.3.</w:t>
            </w:r>
          </w:p>
        </w:tc>
        <w:tc>
          <w:tcPr>
            <w:tcW w:w="3982" w:type="dxa"/>
            <w:tcBorders>
              <w:top w:val="single" w:sz="4" w:space="0" w:color="auto"/>
              <w:left w:val="single" w:sz="4" w:space="0" w:color="auto"/>
              <w:bottom w:val="single" w:sz="4" w:space="0" w:color="auto"/>
              <w:right w:val="single" w:sz="4" w:space="0" w:color="auto"/>
            </w:tcBorders>
            <w:hideMark/>
          </w:tcPr>
          <w:p w14:paraId="001DAD7C"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kiti aukštai</w:t>
            </w:r>
          </w:p>
        </w:tc>
        <w:tc>
          <w:tcPr>
            <w:tcW w:w="1203" w:type="dxa"/>
            <w:tcBorders>
              <w:top w:val="single" w:sz="4" w:space="0" w:color="auto"/>
              <w:left w:val="single" w:sz="4" w:space="0" w:color="auto"/>
              <w:bottom w:val="single" w:sz="4" w:space="0" w:color="auto"/>
              <w:right w:val="single" w:sz="4" w:space="0" w:color="auto"/>
            </w:tcBorders>
          </w:tcPr>
          <w:p w14:paraId="0D95123E"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2AE97DBD"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A8979C1"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2BB5482B"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C648054"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3.4.</w:t>
            </w:r>
          </w:p>
        </w:tc>
        <w:tc>
          <w:tcPr>
            <w:tcW w:w="3982" w:type="dxa"/>
            <w:tcBorders>
              <w:top w:val="single" w:sz="4" w:space="0" w:color="auto"/>
              <w:left w:val="single" w:sz="4" w:space="0" w:color="auto"/>
              <w:bottom w:val="single" w:sz="4" w:space="0" w:color="auto"/>
              <w:right w:val="single" w:sz="4" w:space="0" w:color="auto"/>
            </w:tcBorders>
            <w:hideMark/>
          </w:tcPr>
          <w:p w14:paraId="069BC281"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viršutinis aukštas</w:t>
            </w:r>
          </w:p>
        </w:tc>
        <w:tc>
          <w:tcPr>
            <w:tcW w:w="1203" w:type="dxa"/>
            <w:tcBorders>
              <w:top w:val="single" w:sz="4" w:space="0" w:color="auto"/>
              <w:left w:val="single" w:sz="4" w:space="0" w:color="auto"/>
              <w:bottom w:val="single" w:sz="4" w:space="0" w:color="auto"/>
              <w:right w:val="single" w:sz="4" w:space="0" w:color="auto"/>
            </w:tcBorders>
          </w:tcPr>
          <w:p w14:paraId="208173E1"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21474E3D"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791494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2406798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649E5A82"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4.</w:t>
            </w:r>
          </w:p>
        </w:tc>
        <w:tc>
          <w:tcPr>
            <w:tcW w:w="3982" w:type="dxa"/>
            <w:tcBorders>
              <w:top w:val="single" w:sz="4" w:space="0" w:color="auto"/>
              <w:left w:val="single" w:sz="4" w:space="0" w:color="auto"/>
              <w:bottom w:val="single" w:sz="4" w:space="0" w:color="auto"/>
              <w:right w:val="single" w:sz="4" w:space="0" w:color="auto"/>
            </w:tcBorders>
            <w:hideMark/>
          </w:tcPr>
          <w:p w14:paraId="2A03129B"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Patalpų šildymas:</w:t>
            </w:r>
          </w:p>
        </w:tc>
        <w:tc>
          <w:tcPr>
            <w:tcW w:w="1203" w:type="dxa"/>
            <w:tcBorders>
              <w:top w:val="single" w:sz="4" w:space="0" w:color="auto"/>
              <w:left w:val="single" w:sz="4" w:space="0" w:color="auto"/>
              <w:bottom w:val="single" w:sz="4" w:space="0" w:color="auto"/>
              <w:right w:val="single" w:sz="4" w:space="0" w:color="auto"/>
            </w:tcBorders>
            <w:hideMark/>
          </w:tcPr>
          <w:p w14:paraId="52ED94EE"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shd w:val="clear" w:color="auto" w:fill="FFFFFF"/>
                <w:lang w:val="lt-LT" w:eastAsia="lt-LT"/>
              </w:rPr>
              <w:t>2</w:t>
            </w:r>
            <w:r w:rsidRPr="003D4A82">
              <w:rPr>
                <w:rFonts w:ascii="Times New Roman" w:eastAsia="Calibri" w:hAnsi="Times New Roman" w:cs="Times New Roman"/>
                <w:b/>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tcPr>
          <w:p w14:paraId="7F775961"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0ACE62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5BBB5F10"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771FB14"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4.1.</w:t>
            </w:r>
          </w:p>
        </w:tc>
        <w:tc>
          <w:tcPr>
            <w:tcW w:w="3982" w:type="dxa"/>
            <w:tcBorders>
              <w:top w:val="single" w:sz="4" w:space="0" w:color="auto"/>
              <w:left w:val="single" w:sz="4" w:space="0" w:color="auto"/>
              <w:bottom w:val="single" w:sz="4" w:space="0" w:color="auto"/>
              <w:right w:val="single" w:sz="4" w:space="0" w:color="auto"/>
            </w:tcBorders>
            <w:hideMark/>
          </w:tcPr>
          <w:p w14:paraId="5AB9F479"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(centralizuotas)</w:t>
            </w:r>
          </w:p>
        </w:tc>
        <w:tc>
          <w:tcPr>
            <w:tcW w:w="1203" w:type="dxa"/>
            <w:tcBorders>
              <w:top w:val="single" w:sz="4" w:space="0" w:color="auto"/>
              <w:left w:val="single" w:sz="4" w:space="0" w:color="auto"/>
              <w:bottom w:val="single" w:sz="4" w:space="0" w:color="auto"/>
              <w:right w:val="single" w:sz="4" w:space="0" w:color="auto"/>
            </w:tcBorders>
          </w:tcPr>
          <w:p w14:paraId="2AE4A75E"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20F579B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44B670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3A9FB16"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3E3AD084"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4.2.</w:t>
            </w:r>
          </w:p>
        </w:tc>
        <w:tc>
          <w:tcPr>
            <w:tcW w:w="3982" w:type="dxa"/>
            <w:tcBorders>
              <w:top w:val="single" w:sz="4" w:space="0" w:color="auto"/>
              <w:left w:val="single" w:sz="4" w:space="0" w:color="auto"/>
              <w:bottom w:val="single" w:sz="4" w:space="0" w:color="auto"/>
              <w:right w:val="single" w:sz="4" w:space="0" w:color="auto"/>
            </w:tcBorders>
            <w:hideMark/>
          </w:tcPr>
          <w:p w14:paraId="715E1A69"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(autonominis)</w:t>
            </w:r>
          </w:p>
        </w:tc>
        <w:tc>
          <w:tcPr>
            <w:tcW w:w="1203" w:type="dxa"/>
            <w:tcBorders>
              <w:top w:val="single" w:sz="4" w:space="0" w:color="auto"/>
              <w:left w:val="single" w:sz="4" w:space="0" w:color="auto"/>
              <w:bottom w:val="single" w:sz="4" w:space="0" w:color="auto"/>
              <w:right w:val="single" w:sz="4" w:space="0" w:color="auto"/>
            </w:tcBorders>
          </w:tcPr>
          <w:p w14:paraId="422832C5"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1B30768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D3FCD0B"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39C38D8F" w14:textId="77777777" w:rsidTr="00634B0A">
        <w:tc>
          <w:tcPr>
            <w:tcW w:w="876" w:type="dxa"/>
            <w:tcBorders>
              <w:top w:val="single" w:sz="4" w:space="0" w:color="auto"/>
              <w:left w:val="single" w:sz="4" w:space="0" w:color="auto"/>
              <w:bottom w:val="single" w:sz="4" w:space="0" w:color="auto"/>
              <w:right w:val="single" w:sz="4" w:space="0" w:color="auto"/>
            </w:tcBorders>
          </w:tcPr>
          <w:p w14:paraId="2B123789"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4.3. </w:t>
            </w:r>
          </w:p>
        </w:tc>
        <w:tc>
          <w:tcPr>
            <w:tcW w:w="3982" w:type="dxa"/>
            <w:tcBorders>
              <w:top w:val="single" w:sz="4" w:space="0" w:color="auto"/>
              <w:left w:val="single" w:sz="4" w:space="0" w:color="auto"/>
              <w:bottom w:val="single" w:sz="4" w:space="0" w:color="auto"/>
              <w:right w:val="single" w:sz="4" w:space="0" w:color="auto"/>
            </w:tcBorders>
          </w:tcPr>
          <w:p w14:paraId="74E9539D"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yra (krosninis) </w:t>
            </w:r>
          </w:p>
        </w:tc>
        <w:tc>
          <w:tcPr>
            <w:tcW w:w="1203" w:type="dxa"/>
            <w:tcBorders>
              <w:top w:val="single" w:sz="4" w:space="0" w:color="auto"/>
              <w:left w:val="single" w:sz="4" w:space="0" w:color="auto"/>
              <w:bottom w:val="single" w:sz="4" w:space="0" w:color="auto"/>
              <w:right w:val="single" w:sz="4" w:space="0" w:color="auto"/>
            </w:tcBorders>
          </w:tcPr>
          <w:p w14:paraId="3639ADDD"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tcPr>
          <w:p w14:paraId="5DCFCCA1" w14:textId="77777777" w:rsidR="002D3673" w:rsidRPr="003D4A82" w:rsidRDefault="002D3673" w:rsidP="00634B0A">
            <w:pPr>
              <w:widowControl w:val="0"/>
              <w:spacing w:after="0" w:line="360" w:lineRule="auto"/>
              <w:jc w:val="center"/>
              <w:rPr>
                <w:rFonts w:ascii="Times New Roman" w:eastAsia="Calibri" w:hAnsi="Times New Roman" w:cs="Times New Roman"/>
                <w:color w:val="FF0000"/>
                <w:sz w:val="24"/>
                <w:szCs w:val="24"/>
                <w:highlight w:val="yellow"/>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7EA120F" w14:textId="77777777" w:rsidR="002D3673" w:rsidRPr="003D4A82" w:rsidRDefault="002D3673" w:rsidP="00634B0A">
            <w:pPr>
              <w:widowControl w:val="0"/>
              <w:spacing w:after="0" w:line="360" w:lineRule="auto"/>
              <w:jc w:val="center"/>
              <w:rPr>
                <w:rFonts w:ascii="Times New Roman" w:eastAsia="Calibri" w:hAnsi="Times New Roman" w:cs="Times New Roman"/>
                <w:color w:val="FF0000"/>
                <w:sz w:val="24"/>
                <w:szCs w:val="24"/>
                <w:highlight w:val="yellow"/>
                <w:lang w:val="lt-LT" w:eastAsia="lt-LT"/>
              </w:rPr>
            </w:pPr>
          </w:p>
        </w:tc>
      </w:tr>
      <w:tr w:rsidR="002D3673" w:rsidRPr="003D4A82" w14:paraId="0117419D"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E1A8510"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5.</w:t>
            </w:r>
          </w:p>
        </w:tc>
        <w:tc>
          <w:tcPr>
            <w:tcW w:w="3982" w:type="dxa"/>
            <w:tcBorders>
              <w:top w:val="single" w:sz="4" w:space="0" w:color="auto"/>
              <w:left w:val="single" w:sz="4" w:space="0" w:color="auto"/>
              <w:bottom w:val="single" w:sz="4" w:space="0" w:color="auto"/>
              <w:right w:val="single" w:sz="4" w:space="0" w:color="auto"/>
            </w:tcBorders>
            <w:hideMark/>
          </w:tcPr>
          <w:p w14:paraId="7A6F6FAE"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Karšto vandens tiekimas:</w:t>
            </w:r>
          </w:p>
        </w:tc>
        <w:tc>
          <w:tcPr>
            <w:tcW w:w="1203" w:type="dxa"/>
            <w:tcBorders>
              <w:top w:val="single" w:sz="4" w:space="0" w:color="auto"/>
              <w:left w:val="single" w:sz="4" w:space="0" w:color="auto"/>
              <w:bottom w:val="single" w:sz="4" w:space="0" w:color="auto"/>
              <w:right w:val="single" w:sz="4" w:space="0" w:color="auto"/>
            </w:tcBorders>
            <w:hideMark/>
          </w:tcPr>
          <w:p w14:paraId="201C613F"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0-4</w:t>
            </w:r>
          </w:p>
        </w:tc>
        <w:tc>
          <w:tcPr>
            <w:tcW w:w="1990" w:type="dxa"/>
            <w:tcBorders>
              <w:top w:val="single" w:sz="4" w:space="0" w:color="auto"/>
              <w:left w:val="single" w:sz="4" w:space="0" w:color="auto"/>
              <w:bottom w:val="single" w:sz="4" w:space="0" w:color="auto"/>
              <w:right w:val="single" w:sz="4" w:space="0" w:color="auto"/>
            </w:tcBorders>
          </w:tcPr>
          <w:p w14:paraId="7BCB6B40"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5DE6D63"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4B8C4B5"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43CE4EC"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5.1.</w:t>
            </w:r>
          </w:p>
        </w:tc>
        <w:tc>
          <w:tcPr>
            <w:tcW w:w="3982" w:type="dxa"/>
            <w:tcBorders>
              <w:top w:val="single" w:sz="4" w:space="0" w:color="auto"/>
              <w:left w:val="single" w:sz="4" w:space="0" w:color="auto"/>
              <w:bottom w:val="single" w:sz="4" w:space="0" w:color="auto"/>
              <w:right w:val="single" w:sz="4" w:space="0" w:color="auto"/>
            </w:tcBorders>
            <w:hideMark/>
          </w:tcPr>
          <w:p w14:paraId="5F27171D"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79AE8FC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38CE696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1AEA9E6"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4903459C"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3F5F19AA"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5.2.</w:t>
            </w:r>
          </w:p>
        </w:tc>
        <w:tc>
          <w:tcPr>
            <w:tcW w:w="3982" w:type="dxa"/>
            <w:tcBorders>
              <w:top w:val="single" w:sz="4" w:space="0" w:color="auto"/>
              <w:left w:val="single" w:sz="4" w:space="0" w:color="auto"/>
              <w:bottom w:val="single" w:sz="4" w:space="0" w:color="auto"/>
              <w:right w:val="single" w:sz="4" w:space="0" w:color="auto"/>
            </w:tcBorders>
            <w:hideMark/>
          </w:tcPr>
          <w:p w14:paraId="3E68544B"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(ruošiamas individualiai)</w:t>
            </w:r>
          </w:p>
        </w:tc>
        <w:tc>
          <w:tcPr>
            <w:tcW w:w="1203" w:type="dxa"/>
            <w:tcBorders>
              <w:top w:val="single" w:sz="4" w:space="0" w:color="auto"/>
              <w:left w:val="single" w:sz="4" w:space="0" w:color="auto"/>
              <w:bottom w:val="single" w:sz="4" w:space="0" w:color="auto"/>
              <w:right w:val="single" w:sz="4" w:space="0" w:color="auto"/>
            </w:tcBorders>
          </w:tcPr>
          <w:p w14:paraId="43768A4D"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35A489A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440E7A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B3C33E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D925302"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5.3.</w:t>
            </w:r>
          </w:p>
        </w:tc>
        <w:tc>
          <w:tcPr>
            <w:tcW w:w="3982" w:type="dxa"/>
            <w:tcBorders>
              <w:top w:val="single" w:sz="4" w:space="0" w:color="auto"/>
              <w:left w:val="single" w:sz="4" w:space="0" w:color="auto"/>
              <w:bottom w:val="single" w:sz="4" w:space="0" w:color="auto"/>
              <w:right w:val="single" w:sz="4" w:space="0" w:color="auto"/>
            </w:tcBorders>
            <w:hideMark/>
          </w:tcPr>
          <w:p w14:paraId="11872555"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(ruošiamas centralizuotai)</w:t>
            </w:r>
          </w:p>
        </w:tc>
        <w:tc>
          <w:tcPr>
            <w:tcW w:w="1203" w:type="dxa"/>
            <w:tcBorders>
              <w:top w:val="single" w:sz="4" w:space="0" w:color="auto"/>
              <w:left w:val="single" w:sz="4" w:space="0" w:color="auto"/>
              <w:bottom w:val="single" w:sz="4" w:space="0" w:color="auto"/>
              <w:right w:val="single" w:sz="4" w:space="0" w:color="auto"/>
            </w:tcBorders>
          </w:tcPr>
          <w:p w14:paraId="08AFEACD"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4</w:t>
            </w:r>
          </w:p>
        </w:tc>
        <w:tc>
          <w:tcPr>
            <w:tcW w:w="1990" w:type="dxa"/>
            <w:tcBorders>
              <w:top w:val="single" w:sz="4" w:space="0" w:color="auto"/>
              <w:left w:val="single" w:sz="4" w:space="0" w:color="auto"/>
              <w:bottom w:val="single" w:sz="4" w:space="0" w:color="auto"/>
              <w:right w:val="single" w:sz="4" w:space="0" w:color="auto"/>
            </w:tcBorders>
            <w:hideMark/>
          </w:tcPr>
          <w:p w14:paraId="5FCF616F"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1D9CA8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646B73E6"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FA0E77D"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6.</w:t>
            </w:r>
          </w:p>
        </w:tc>
        <w:tc>
          <w:tcPr>
            <w:tcW w:w="3982" w:type="dxa"/>
            <w:tcBorders>
              <w:top w:val="single" w:sz="4" w:space="0" w:color="auto"/>
              <w:left w:val="single" w:sz="4" w:space="0" w:color="auto"/>
              <w:bottom w:val="single" w:sz="4" w:space="0" w:color="auto"/>
              <w:right w:val="single" w:sz="4" w:space="0" w:color="auto"/>
            </w:tcBorders>
            <w:hideMark/>
          </w:tcPr>
          <w:p w14:paraId="7ADD5876"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Elektros tiekimas</w:t>
            </w:r>
          </w:p>
        </w:tc>
        <w:tc>
          <w:tcPr>
            <w:tcW w:w="1203" w:type="dxa"/>
            <w:tcBorders>
              <w:top w:val="single" w:sz="4" w:space="0" w:color="auto"/>
              <w:left w:val="single" w:sz="4" w:space="0" w:color="auto"/>
              <w:bottom w:val="single" w:sz="4" w:space="0" w:color="auto"/>
              <w:right w:val="single" w:sz="4" w:space="0" w:color="auto"/>
            </w:tcBorders>
            <w:hideMark/>
          </w:tcPr>
          <w:p w14:paraId="18978D99"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091FDB43"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62B410E"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DA1C068"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94A3924"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6.1.</w:t>
            </w:r>
          </w:p>
        </w:tc>
        <w:tc>
          <w:tcPr>
            <w:tcW w:w="3982" w:type="dxa"/>
            <w:tcBorders>
              <w:top w:val="single" w:sz="4" w:space="0" w:color="auto"/>
              <w:left w:val="single" w:sz="4" w:space="0" w:color="auto"/>
              <w:bottom w:val="single" w:sz="4" w:space="0" w:color="auto"/>
              <w:right w:val="single" w:sz="4" w:space="0" w:color="auto"/>
            </w:tcBorders>
            <w:hideMark/>
          </w:tcPr>
          <w:p w14:paraId="7F7ED3D8"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(1 tarifo apskaita)</w:t>
            </w:r>
          </w:p>
        </w:tc>
        <w:tc>
          <w:tcPr>
            <w:tcW w:w="1203" w:type="dxa"/>
            <w:tcBorders>
              <w:top w:val="single" w:sz="4" w:space="0" w:color="auto"/>
              <w:left w:val="single" w:sz="4" w:space="0" w:color="auto"/>
              <w:bottom w:val="single" w:sz="4" w:space="0" w:color="auto"/>
              <w:right w:val="single" w:sz="4" w:space="0" w:color="auto"/>
            </w:tcBorders>
          </w:tcPr>
          <w:p w14:paraId="3F92076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60328654"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D58402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20A66431"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15F1E04"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6.2.</w:t>
            </w:r>
          </w:p>
        </w:tc>
        <w:tc>
          <w:tcPr>
            <w:tcW w:w="3982" w:type="dxa"/>
            <w:tcBorders>
              <w:top w:val="single" w:sz="4" w:space="0" w:color="auto"/>
              <w:left w:val="single" w:sz="4" w:space="0" w:color="auto"/>
              <w:bottom w:val="single" w:sz="4" w:space="0" w:color="auto"/>
              <w:right w:val="single" w:sz="4" w:space="0" w:color="auto"/>
            </w:tcBorders>
            <w:hideMark/>
          </w:tcPr>
          <w:p w14:paraId="090F36D4"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(2 tarifų apskaita)</w:t>
            </w:r>
          </w:p>
        </w:tc>
        <w:tc>
          <w:tcPr>
            <w:tcW w:w="1203" w:type="dxa"/>
            <w:tcBorders>
              <w:top w:val="single" w:sz="4" w:space="0" w:color="auto"/>
              <w:left w:val="single" w:sz="4" w:space="0" w:color="auto"/>
              <w:bottom w:val="single" w:sz="4" w:space="0" w:color="auto"/>
              <w:right w:val="single" w:sz="4" w:space="0" w:color="auto"/>
            </w:tcBorders>
          </w:tcPr>
          <w:p w14:paraId="27B71F6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373CC20E"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0ED74CB"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56F52CEC"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A5E7A7A"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7.</w:t>
            </w:r>
          </w:p>
        </w:tc>
        <w:tc>
          <w:tcPr>
            <w:tcW w:w="3982" w:type="dxa"/>
            <w:tcBorders>
              <w:top w:val="single" w:sz="4" w:space="0" w:color="auto"/>
              <w:left w:val="single" w:sz="4" w:space="0" w:color="auto"/>
              <w:bottom w:val="single" w:sz="4" w:space="0" w:color="auto"/>
              <w:right w:val="single" w:sz="4" w:space="0" w:color="auto"/>
            </w:tcBorders>
            <w:hideMark/>
          </w:tcPr>
          <w:p w14:paraId="058D6986"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Sandėlis rūsyje</w:t>
            </w:r>
          </w:p>
        </w:tc>
        <w:tc>
          <w:tcPr>
            <w:tcW w:w="1203" w:type="dxa"/>
            <w:tcBorders>
              <w:top w:val="single" w:sz="4" w:space="0" w:color="auto"/>
              <w:left w:val="single" w:sz="4" w:space="0" w:color="auto"/>
              <w:bottom w:val="single" w:sz="4" w:space="0" w:color="auto"/>
              <w:right w:val="single" w:sz="4" w:space="0" w:color="auto"/>
            </w:tcBorders>
            <w:hideMark/>
          </w:tcPr>
          <w:p w14:paraId="1D15ECEF"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6D2F499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A270B9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67F3DBF5"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6C93DFE"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7.1.</w:t>
            </w:r>
          </w:p>
        </w:tc>
        <w:tc>
          <w:tcPr>
            <w:tcW w:w="3982" w:type="dxa"/>
            <w:tcBorders>
              <w:top w:val="single" w:sz="4" w:space="0" w:color="auto"/>
              <w:left w:val="single" w:sz="4" w:space="0" w:color="auto"/>
              <w:bottom w:val="single" w:sz="4" w:space="0" w:color="auto"/>
              <w:right w:val="single" w:sz="4" w:space="0" w:color="auto"/>
            </w:tcBorders>
            <w:hideMark/>
          </w:tcPr>
          <w:p w14:paraId="415BEE19"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7ECA111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28FEA1A8"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B8C7F13"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4BBDAB9F"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14A40F7"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7.2.</w:t>
            </w:r>
          </w:p>
        </w:tc>
        <w:tc>
          <w:tcPr>
            <w:tcW w:w="3982" w:type="dxa"/>
            <w:tcBorders>
              <w:top w:val="single" w:sz="4" w:space="0" w:color="auto"/>
              <w:left w:val="single" w:sz="4" w:space="0" w:color="auto"/>
              <w:bottom w:val="single" w:sz="4" w:space="0" w:color="auto"/>
              <w:right w:val="single" w:sz="4" w:space="0" w:color="auto"/>
            </w:tcBorders>
            <w:hideMark/>
          </w:tcPr>
          <w:p w14:paraId="68AAF9FA"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yra </w:t>
            </w:r>
          </w:p>
        </w:tc>
        <w:tc>
          <w:tcPr>
            <w:tcW w:w="1203" w:type="dxa"/>
            <w:tcBorders>
              <w:top w:val="single" w:sz="4" w:space="0" w:color="auto"/>
              <w:left w:val="single" w:sz="4" w:space="0" w:color="auto"/>
              <w:bottom w:val="single" w:sz="4" w:space="0" w:color="auto"/>
              <w:right w:val="single" w:sz="4" w:space="0" w:color="auto"/>
            </w:tcBorders>
          </w:tcPr>
          <w:p w14:paraId="0244D92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264B147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95C0F24"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4577A72"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66DE0E8"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8.</w:t>
            </w:r>
          </w:p>
        </w:tc>
        <w:tc>
          <w:tcPr>
            <w:tcW w:w="3982" w:type="dxa"/>
            <w:tcBorders>
              <w:top w:val="single" w:sz="4" w:space="0" w:color="auto"/>
              <w:left w:val="single" w:sz="4" w:space="0" w:color="auto"/>
              <w:bottom w:val="single" w:sz="4" w:space="0" w:color="auto"/>
              <w:right w:val="single" w:sz="4" w:space="0" w:color="auto"/>
            </w:tcBorders>
            <w:hideMark/>
          </w:tcPr>
          <w:p w14:paraId="0059FE93"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Balkonas</w:t>
            </w:r>
          </w:p>
        </w:tc>
        <w:tc>
          <w:tcPr>
            <w:tcW w:w="1203" w:type="dxa"/>
            <w:tcBorders>
              <w:top w:val="single" w:sz="4" w:space="0" w:color="auto"/>
              <w:left w:val="single" w:sz="4" w:space="0" w:color="auto"/>
              <w:bottom w:val="single" w:sz="4" w:space="0" w:color="auto"/>
              <w:right w:val="single" w:sz="4" w:space="0" w:color="auto"/>
            </w:tcBorders>
            <w:hideMark/>
          </w:tcPr>
          <w:p w14:paraId="1787FC29"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0-3</w:t>
            </w:r>
          </w:p>
        </w:tc>
        <w:tc>
          <w:tcPr>
            <w:tcW w:w="1990" w:type="dxa"/>
            <w:tcBorders>
              <w:top w:val="single" w:sz="4" w:space="0" w:color="auto"/>
              <w:left w:val="single" w:sz="4" w:space="0" w:color="auto"/>
              <w:bottom w:val="single" w:sz="4" w:space="0" w:color="auto"/>
              <w:right w:val="single" w:sz="4" w:space="0" w:color="auto"/>
            </w:tcBorders>
          </w:tcPr>
          <w:p w14:paraId="56E1718F"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1CE59CB"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5C22FEB5"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B0115A5"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8.1.</w:t>
            </w:r>
          </w:p>
        </w:tc>
        <w:tc>
          <w:tcPr>
            <w:tcW w:w="3982" w:type="dxa"/>
            <w:tcBorders>
              <w:top w:val="single" w:sz="4" w:space="0" w:color="auto"/>
              <w:left w:val="single" w:sz="4" w:space="0" w:color="auto"/>
              <w:bottom w:val="single" w:sz="4" w:space="0" w:color="auto"/>
              <w:right w:val="single" w:sz="4" w:space="0" w:color="auto"/>
            </w:tcBorders>
            <w:hideMark/>
          </w:tcPr>
          <w:p w14:paraId="63A8378D"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4768098B"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7D42F3DB"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C921B03"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5AFB6640"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5923D92"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8.2.</w:t>
            </w:r>
          </w:p>
        </w:tc>
        <w:tc>
          <w:tcPr>
            <w:tcW w:w="3982" w:type="dxa"/>
            <w:tcBorders>
              <w:top w:val="single" w:sz="4" w:space="0" w:color="auto"/>
              <w:left w:val="single" w:sz="4" w:space="0" w:color="auto"/>
              <w:bottom w:val="single" w:sz="4" w:space="0" w:color="auto"/>
              <w:right w:val="single" w:sz="4" w:space="0" w:color="auto"/>
            </w:tcBorders>
            <w:hideMark/>
          </w:tcPr>
          <w:p w14:paraId="1650DF63"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w:t>
            </w:r>
          </w:p>
        </w:tc>
        <w:tc>
          <w:tcPr>
            <w:tcW w:w="1203" w:type="dxa"/>
            <w:tcBorders>
              <w:top w:val="single" w:sz="4" w:space="0" w:color="auto"/>
              <w:left w:val="single" w:sz="4" w:space="0" w:color="auto"/>
              <w:bottom w:val="single" w:sz="4" w:space="0" w:color="auto"/>
              <w:right w:val="single" w:sz="4" w:space="0" w:color="auto"/>
            </w:tcBorders>
          </w:tcPr>
          <w:p w14:paraId="3796882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3</w:t>
            </w:r>
          </w:p>
        </w:tc>
        <w:tc>
          <w:tcPr>
            <w:tcW w:w="1990" w:type="dxa"/>
            <w:tcBorders>
              <w:top w:val="single" w:sz="4" w:space="0" w:color="auto"/>
              <w:left w:val="single" w:sz="4" w:space="0" w:color="auto"/>
              <w:bottom w:val="single" w:sz="4" w:space="0" w:color="auto"/>
              <w:right w:val="single" w:sz="4" w:space="0" w:color="auto"/>
            </w:tcBorders>
            <w:hideMark/>
          </w:tcPr>
          <w:p w14:paraId="24F2C41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059AAD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43FAC908"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98E79EA"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9.</w:t>
            </w:r>
          </w:p>
        </w:tc>
        <w:tc>
          <w:tcPr>
            <w:tcW w:w="3982" w:type="dxa"/>
            <w:tcBorders>
              <w:top w:val="single" w:sz="4" w:space="0" w:color="auto"/>
              <w:left w:val="single" w:sz="4" w:space="0" w:color="auto"/>
              <w:bottom w:val="single" w:sz="4" w:space="0" w:color="auto"/>
              <w:right w:val="single" w:sz="4" w:space="0" w:color="auto"/>
            </w:tcBorders>
            <w:hideMark/>
          </w:tcPr>
          <w:p w14:paraId="69E80FF3"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Buto langų būklė:</w:t>
            </w:r>
          </w:p>
        </w:tc>
        <w:tc>
          <w:tcPr>
            <w:tcW w:w="1203" w:type="dxa"/>
            <w:tcBorders>
              <w:top w:val="single" w:sz="4" w:space="0" w:color="auto"/>
              <w:left w:val="single" w:sz="4" w:space="0" w:color="auto"/>
              <w:bottom w:val="single" w:sz="4" w:space="0" w:color="auto"/>
              <w:right w:val="single" w:sz="4" w:space="0" w:color="auto"/>
            </w:tcBorders>
            <w:hideMark/>
          </w:tcPr>
          <w:p w14:paraId="06B8C68E"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0-7</w:t>
            </w:r>
          </w:p>
        </w:tc>
        <w:tc>
          <w:tcPr>
            <w:tcW w:w="1990" w:type="dxa"/>
            <w:tcBorders>
              <w:top w:val="single" w:sz="4" w:space="0" w:color="auto"/>
              <w:left w:val="single" w:sz="4" w:space="0" w:color="auto"/>
              <w:bottom w:val="single" w:sz="4" w:space="0" w:color="auto"/>
              <w:right w:val="single" w:sz="4" w:space="0" w:color="auto"/>
            </w:tcBorders>
          </w:tcPr>
          <w:p w14:paraId="79A5F0ED"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E18AEE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27A2737D"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6FF0E27"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9.1.</w:t>
            </w:r>
          </w:p>
        </w:tc>
        <w:tc>
          <w:tcPr>
            <w:tcW w:w="3982" w:type="dxa"/>
            <w:tcBorders>
              <w:top w:val="single" w:sz="4" w:space="0" w:color="auto"/>
              <w:left w:val="single" w:sz="4" w:space="0" w:color="auto"/>
              <w:bottom w:val="single" w:sz="4" w:space="0" w:color="auto"/>
              <w:right w:val="single" w:sz="4" w:space="0" w:color="auto"/>
            </w:tcBorders>
            <w:hideMark/>
          </w:tcPr>
          <w:p w14:paraId="01CEA445"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seni, nekeisti</w:t>
            </w:r>
          </w:p>
        </w:tc>
        <w:tc>
          <w:tcPr>
            <w:tcW w:w="1203" w:type="dxa"/>
            <w:tcBorders>
              <w:top w:val="single" w:sz="4" w:space="0" w:color="auto"/>
              <w:left w:val="single" w:sz="4" w:space="0" w:color="auto"/>
              <w:bottom w:val="single" w:sz="4" w:space="0" w:color="auto"/>
              <w:right w:val="single" w:sz="4" w:space="0" w:color="auto"/>
            </w:tcBorders>
          </w:tcPr>
          <w:p w14:paraId="6F80A416"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3523C29A"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7ED5A00"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43F2D7EF"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E3552D0"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9.2.</w:t>
            </w:r>
          </w:p>
        </w:tc>
        <w:tc>
          <w:tcPr>
            <w:tcW w:w="3982" w:type="dxa"/>
            <w:tcBorders>
              <w:top w:val="single" w:sz="4" w:space="0" w:color="auto"/>
              <w:left w:val="single" w:sz="4" w:space="0" w:color="auto"/>
              <w:bottom w:val="single" w:sz="4" w:space="0" w:color="auto"/>
              <w:right w:val="single" w:sz="4" w:space="0" w:color="auto"/>
            </w:tcBorders>
            <w:hideMark/>
          </w:tcPr>
          <w:p w14:paraId="7EB6A537"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pakeisti (klijuoto medžio)</w:t>
            </w:r>
          </w:p>
        </w:tc>
        <w:tc>
          <w:tcPr>
            <w:tcW w:w="1203" w:type="dxa"/>
            <w:tcBorders>
              <w:top w:val="single" w:sz="4" w:space="0" w:color="auto"/>
              <w:left w:val="single" w:sz="4" w:space="0" w:color="auto"/>
              <w:bottom w:val="single" w:sz="4" w:space="0" w:color="auto"/>
              <w:right w:val="single" w:sz="4" w:space="0" w:color="auto"/>
            </w:tcBorders>
          </w:tcPr>
          <w:p w14:paraId="3FED1CE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7</w:t>
            </w:r>
          </w:p>
        </w:tc>
        <w:tc>
          <w:tcPr>
            <w:tcW w:w="1990" w:type="dxa"/>
            <w:tcBorders>
              <w:top w:val="single" w:sz="4" w:space="0" w:color="auto"/>
              <w:left w:val="single" w:sz="4" w:space="0" w:color="auto"/>
              <w:bottom w:val="single" w:sz="4" w:space="0" w:color="auto"/>
              <w:right w:val="single" w:sz="4" w:space="0" w:color="auto"/>
            </w:tcBorders>
            <w:hideMark/>
          </w:tcPr>
          <w:p w14:paraId="067A8F61"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6DB3E54"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515486D"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652C73C"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9.3.</w:t>
            </w:r>
          </w:p>
        </w:tc>
        <w:tc>
          <w:tcPr>
            <w:tcW w:w="3982" w:type="dxa"/>
            <w:tcBorders>
              <w:top w:val="single" w:sz="4" w:space="0" w:color="auto"/>
              <w:left w:val="single" w:sz="4" w:space="0" w:color="auto"/>
              <w:bottom w:val="single" w:sz="4" w:space="0" w:color="auto"/>
              <w:right w:val="single" w:sz="4" w:space="0" w:color="auto"/>
            </w:tcBorders>
            <w:hideMark/>
          </w:tcPr>
          <w:p w14:paraId="40B239B7"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pakeisti plastikiniai </w:t>
            </w:r>
          </w:p>
        </w:tc>
        <w:tc>
          <w:tcPr>
            <w:tcW w:w="1203" w:type="dxa"/>
            <w:tcBorders>
              <w:top w:val="single" w:sz="4" w:space="0" w:color="auto"/>
              <w:left w:val="single" w:sz="4" w:space="0" w:color="auto"/>
              <w:bottom w:val="single" w:sz="4" w:space="0" w:color="auto"/>
              <w:right w:val="single" w:sz="4" w:space="0" w:color="auto"/>
            </w:tcBorders>
          </w:tcPr>
          <w:p w14:paraId="105CF10F"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58987C2D"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CE0BF3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489917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C88392B"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lastRenderedPageBreak/>
              <w:t>10.</w:t>
            </w:r>
          </w:p>
        </w:tc>
        <w:tc>
          <w:tcPr>
            <w:tcW w:w="3982" w:type="dxa"/>
            <w:tcBorders>
              <w:top w:val="single" w:sz="4" w:space="0" w:color="auto"/>
              <w:left w:val="single" w:sz="4" w:space="0" w:color="auto"/>
              <w:bottom w:val="single" w:sz="4" w:space="0" w:color="auto"/>
              <w:right w:val="single" w:sz="4" w:space="0" w:color="auto"/>
            </w:tcBorders>
            <w:hideMark/>
          </w:tcPr>
          <w:p w14:paraId="3105E99C"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Buto durys į laiptinę:</w:t>
            </w:r>
          </w:p>
        </w:tc>
        <w:tc>
          <w:tcPr>
            <w:tcW w:w="1203" w:type="dxa"/>
            <w:tcBorders>
              <w:top w:val="single" w:sz="4" w:space="0" w:color="auto"/>
              <w:left w:val="single" w:sz="4" w:space="0" w:color="auto"/>
              <w:bottom w:val="single" w:sz="4" w:space="0" w:color="auto"/>
              <w:right w:val="single" w:sz="4" w:space="0" w:color="auto"/>
            </w:tcBorders>
            <w:hideMark/>
          </w:tcPr>
          <w:p w14:paraId="4ADFC7FC"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0607DEE0"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6FDE00F"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157F6211"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C9F53EF"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10.1.</w:t>
            </w:r>
          </w:p>
        </w:tc>
        <w:tc>
          <w:tcPr>
            <w:tcW w:w="3982" w:type="dxa"/>
            <w:tcBorders>
              <w:top w:val="single" w:sz="4" w:space="0" w:color="auto"/>
              <w:left w:val="single" w:sz="4" w:space="0" w:color="auto"/>
              <w:bottom w:val="single" w:sz="4" w:space="0" w:color="auto"/>
              <w:right w:val="single" w:sz="4" w:space="0" w:color="auto"/>
            </w:tcBorders>
            <w:hideMark/>
          </w:tcPr>
          <w:p w14:paraId="7763C466"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senos</w:t>
            </w:r>
          </w:p>
        </w:tc>
        <w:tc>
          <w:tcPr>
            <w:tcW w:w="1203" w:type="dxa"/>
            <w:tcBorders>
              <w:top w:val="single" w:sz="4" w:space="0" w:color="auto"/>
              <w:left w:val="single" w:sz="4" w:space="0" w:color="auto"/>
              <w:bottom w:val="single" w:sz="4" w:space="0" w:color="auto"/>
              <w:right w:val="single" w:sz="4" w:space="0" w:color="auto"/>
            </w:tcBorders>
          </w:tcPr>
          <w:p w14:paraId="49726F5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462576C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64A8FE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15650347"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2E1F526"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10.2.</w:t>
            </w:r>
          </w:p>
        </w:tc>
        <w:tc>
          <w:tcPr>
            <w:tcW w:w="3982" w:type="dxa"/>
            <w:tcBorders>
              <w:top w:val="single" w:sz="4" w:space="0" w:color="auto"/>
              <w:left w:val="single" w:sz="4" w:space="0" w:color="auto"/>
              <w:bottom w:val="single" w:sz="4" w:space="0" w:color="auto"/>
              <w:right w:val="single" w:sz="4" w:space="0" w:color="auto"/>
            </w:tcBorders>
            <w:hideMark/>
          </w:tcPr>
          <w:p w14:paraId="41869DE1"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pakeistos medinės</w:t>
            </w:r>
          </w:p>
        </w:tc>
        <w:tc>
          <w:tcPr>
            <w:tcW w:w="1203" w:type="dxa"/>
            <w:tcBorders>
              <w:top w:val="single" w:sz="4" w:space="0" w:color="auto"/>
              <w:left w:val="single" w:sz="4" w:space="0" w:color="auto"/>
              <w:bottom w:val="single" w:sz="4" w:space="0" w:color="auto"/>
              <w:right w:val="single" w:sz="4" w:space="0" w:color="auto"/>
            </w:tcBorders>
          </w:tcPr>
          <w:p w14:paraId="646389DE"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59ACEE4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A3DF17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217070DF"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F3B723D"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10.3.</w:t>
            </w:r>
          </w:p>
        </w:tc>
        <w:tc>
          <w:tcPr>
            <w:tcW w:w="3982" w:type="dxa"/>
            <w:tcBorders>
              <w:top w:val="single" w:sz="4" w:space="0" w:color="auto"/>
              <w:left w:val="single" w:sz="4" w:space="0" w:color="auto"/>
              <w:bottom w:val="single" w:sz="4" w:space="0" w:color="auto"/>
              <w:right w:val="single" w:sz="4" w:space="0" w:color="auto"/>
            </w:tcBorders>
            <w:hideMark/>
          </w:tcPr>
          <w:p w14:paraId="069A77E3"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pakeistos šarvuotos</w:t>
            </w:r>
          </w:p>
        </w:tc>
        <w:tc>
          <w:tcPr>
            <w:tcW w:w="1203" w:type="dxa"/>
            <w:tcBorders>
              <w:top w:val="single" w:sz="4" w:space="0" w:color="auto"/>
              <w:left w:val="single" w:sz="4" w:space="0" w:color="auto"/>
              <w:bottom w:val="single" w:sz="4" w:space="0" w:color="auto"/>
              <w:right w:val="single" w:sz="4" w:space="0" w:color="auto"/>
            </w:tcBorders>
          </w:tcPr>
          <w:p w14:paraId="6EF5FE41"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6E27E5B1"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BA3AEAA"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22A6656C"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1A6EEEE"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w:t>
            </w:r>
          </w:p>
        </w:tc>
        <w:tc>
          <w:tcPr>
            <w:tcW w:w="3982" w:type="dxa"/>
            <w:tcBorders>
              <w:top w:val="single" w:sz="4" w:space="0" w:color="auto"/>
              <w:left w:val="single" w:sz="4" w:space="0" w:color="auto"/>
              <w:bottom w:val="single" w:sz="4" w:space="0" w:color="auto"/>
              <w:right w:val="single" w:sz="4" w:space="0" w:color="auto"/>
            </w:tcBorders>
            <w:hideMark/>
          </w:tcPr>
          <w:p w14:paraId="2C290B16"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Buto patalpų būklė</w:t>
            </w:r>
          </w:p>
        </w:tc>
        <w:tc>
          <w:tcPr>
            <w:tcW w:w="1203" w:type="dxa"/>
            <w:tcBorders>
              <w:top w:val="single" w:sz="4" w:space="0" w:color="auto"/>
              <w:left w:val="single" w:sz="4" w:space="0" w:color="auto"/>
              <w:bottom w:val="single" w:sz="4" w:space="0" w:color="auto"/>
              <w:right w:val="single" w:sz="4" w:space="0" w:color="auto"/>
            </w:tcBorders>
          </w:tcPr>
          <w:p w14:paraId="3D9B10C0"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tcPr>
          <w:p w14:paraId="00DE73B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109DE6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60EF8D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648DA83D"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11.1.</w:t>
            </w:r>
          </w:p>
        </w:tc>
        <w:tc>
          <w:tcPr>
            <w:tcW w:w="3982" w:type="dxa"/>
            <w:tcBorders>
              <w:top w:val="single" w:sz="4" w:space="0" w:color="auto"/>
              <w:left w:val="single" w:sz="4" w:space="0" w:color="auto"/>
              <w:bottom w:val="single" w:sz="4" w:space="0" w:color="auto"/>
              <w:right w:val="single" w:sz="4" w:space="0" w:color="auto"/>
            </w:tcBorders>
            <w:hideMark/>
          </w:tcPr>
          <w:p w14:paraId="297C1B5B"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Virtuvė</w:t>
            </w:r>
          </w:p>
        </w:tc>
        <w:tc>
          <w:tcPr>
            <w:tcW w:w="1203" w:type="dxa"/>
            <w:tcBorders>
              <w:top w:val="single" w:sz="4" w:space="0" w:color="auto"/>
              <w:left w:val="single" w:sz="4" w:space="0" w:color="auto"/>
              <w:bottom w:val="single" w:sz="4" w:space="0" w:color="auto"/>
              <w:right w:val="single" w:sz="4" w:space="0" w:color="auto"/>
            </w:tcBorders>
            <w:hideMark/>
          </w:tcPr>
          <w:p w14:paraId="19323AD1"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370725B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83EA364"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4E5DD796"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76DFF58"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11.1.1.</w:t>
            </w:r>
          </w:p>
        </w:tc>
        <w:tc>
          <w:tcPr>
            <w:tcW w:w="3982" w:type="dxa"/>
            <w:tcBorders>
              <w:top w:val="single" w:sz="4" w:space="0" w:color="auto"/>
              <w:left w:val="single" w:sz="4" w:space="0" w:color="auto"/>
              <w:bottom w:val="single" w:sz="4" w:space="0" w:color="auto"/>
              <w:right w:val="single" w:sz="4" w:space="0" w:color="auto"/>
            </w:tcBorders>
            <w:hideMark/>
          </w:tcPr>
          <w:p w14:paraId="21E98A45"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rPr>
              <w:t>virtuvės patalpai reikalingas remontas, įranga netvarkinga</w:t>
            </w:r>
          </w:p>
        </w:tc>
        <w:tc>
          <w:tcPr>
            <w:tcW w:w="1203" w:type="dxa"/>
            <w:tcBorders>
              <w:top w:val="single" w:sz="4" w:space="0" w:color="auto"/>
              <w:left w:val="single" w:sz="4" w:space="0" w:color="auto"/>
              <w:bottom w:val="single" w:sz="4" w:space="0" w:color="auto"/>
              <w:right w:val="single" w:sz="4" w:space="0" w:color="auto"/>
            </w:tcBorders>
          </w:tcPr>
          <w:p w14:paraId="176A2E7E"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5F865ECE"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0EFE62B"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55967DF6"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12478C7"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11.1.2.</w:t>
            </w:r>
          </w:p>
        </w:tc>
        <w:tc>
          <w:tcPr>
            <w:tcW w:w="3982" w:type="dxa"/>
            <w:tcBorders>
              <w:top w:val="single" w:sz="4" w:space="0" w:color="auto"/>
              <w:left w:val="single" w:sz="4" w:space="0" w:color="auto"/>
              <w:bottom w:val="single" w:sz="4" w:space="0" w:color="auto"/>
              <w:right w:val="single" w:sz="4" w:space="0" w:color="auto"/>
            </w:tcBorders>
            <w:hideMark/>
          </w:tcPr>
          <w:p w14:paraId="6F3A1141"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virtuvės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21B4D5D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317C556D"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9E5F28B"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53739246"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96B1A71"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11.1.3.</w:t>
            </w:r>
          </w:p>
        </w:tc>
        <w:tc>
          <w:tcPr>
            <w:tcW w:w="3982" w:type="dxa"/>
            <w:tcBorders>
              <w:top w:val="single" w:sz="4" w:space="0" w:color="auto"/>
              <w:left w:val="single" w:sz="4" w:space="0" w:color="auto"/>
              <w:bottom w:val="single" w:sz="4" w:space="0" w:color="auto"/>
              <w:right w:val="single" w:sz="4" w:space="0" w:color="auto"/>
            </w:tcBorders>
            <w:hideMark/>
          </w:tcPr>
          <w:p w14:paraId="6CE20CE2"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virtuvės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37151DE8"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40292506"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57E258F"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318C6495"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3BF7188" w14:textId="77777777" w:rsidR="002D3673" w:rsidRPr="003D4A82"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11.2.</w:t>
            </w:r>
          </w:p>
        </w:tc>
        <w:tc>
          <w:tcPr>
            <w:tcW w:w="3982" w:type="dxa"/>
            <w:tcBorders>
              <w:top w:val="single" w:sz="4" w:space="0" w:color="auto"/>
              <w:left w:val="single" w:sz="4" w:space="0" w:color="auto"/>
              <w:bottom w:val="single" w:sz="4" w:space="0" w:color="auto"/>
              <w:right w:val="single" w:sz="4" w:space="0" w:color="auto"/>
            </w:tcBorders>
            <w:hideMark/>
          </w:tcPr>
          <w:p w14:paraId="327329AD"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Vonia</w:t>
            </w:r>
          </w:p>
        </w:tc>
        <w:tc>
          <w:tcPr>
            <w:tcW w:w="1203" w:type="dxa"/>
            <w:tcBorders>
              <w:top w:val="single" w:sz="4" w:space="0" w:color="auto"/>
              <w:left w:val="single" w:sz="4" w:space="0" w:color="auto"/>
              <w:bottom w:val="single" w:sz="4" w:space="0" w:color="auto"/>
              <w:right w:val="single" w:sz="4" w:space="0" w:color="auto"/>
            </w:tcBorders>
            <w:hideMark/>
          </w:tcPr>
          <w:p w14:paraId="07129F54"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707705F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12C0A1B"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735E2F5F"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1FB7980"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11.2.1.</w:t>
            </w:r>
          </w:p>
        </w:tc>
        <w:tc>
          <w:tcPr>
            <w:tcW w:w="3982" w:type="dxa"/>
            <w:tcBorders>
              <w:top w:val="single" w:sz="4" w:space="0" w:color="auto"/>
              <w:left w:val="single" w:sz="4" w:space="0" w:color="auto"/>
              <w:bottom w:val="single" w:sz="4" w:space="0" w:color="auto"/>
              <w:right w:val="single" w:sz="4" w:space="0" w:color="auto"/>
            </w:tcBorders>
            <w:hideMark/>
          </w:tcPr>
          <w:p w14:paraId="57710761"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rPr>
              <w:t>vonios patalpai reikalingas remontas, įranga netvarkinga</w:t>
            </w:r>
          </w:p>
        </w:tc>
        <w:tc>
          <w:tcPr>
            <w:tcW w:w="1203" w:type="dxa"/>
            <w:tcBorders>
              <w:top w:val="single" w:sz="4" w:space="0" w:color="auto"/>
              <w:left w:val="single" w:sz="4" w:space="0" w:color="auto"/>
              <w:bottom w:val="single" w:sz="4" w:space="0" w:color="auto"/>
              <w:right w:val="single" w:sz="4" w:space="0" w:color="auto"/>
            </w:tcBorders>
          </w:tcPr>
          <w:p w14:paraId="2634F306"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585BFE6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C3B8B5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49C65364"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F4C3F60"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11.2.2.</w:t>
            </w:r>
          </w:p>
        </w:tc>
        <w:tc>
          <w:tcPr>
            <w:tcW w:w="3982" w:type="dxa"/>
            <w:tcBorders>
              <w:top w:val="single" w:sz="4" w:space="0" w:color="auto"/>
              <w:left w:val="single" w:sz="4" w:space="0" w:color="auto"/>
              <w:bottom w:val="single" w:sz="4" w:space="0" w:color="auto"/>
              <w:right w:val="single" w:sz="4" w:space="0" w:color="auto"/>
            </w:tcBorders>
            <w:hideMark/>
          </w:tcPr>
          <w:p w14:paraId="2B284D6C"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vonios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442EF25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5813BFBB"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8AF57C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5810E431"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879F9B8"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11.2.3.</w:t>
            </w:r>
          </w:p>
        </w:tc>
        <w:tc>
          <w:tcPr>
            <w:tcW w:w="3982" w:type="dxa"/>
            <w:tcBorders>
              <w:top w:val="single" w:sz="4" w:space="0" w:color="auto"/>
              <w:left w:val="single" w:sz="4" w:space="0" w:color="auto"/>
              <w:bottom w:val="single" w:sz="4" w:space="0" w:color="auto"/>
              <w:right w:val="single" w:sz="4" w:space="0" w:color="auto"/>
            </w:tcBorders>
            <w:hideMark/>
          </w:tcPr>
          <w:p w14:paraId="5A6DF23E"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rPr>
              <w:t>vonios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46F30BAA"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75135C1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2C198D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1F20D57C"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B0F0A37" w14:textId="77777777" w:rsidR="002D3673" w:rsidRPr="003D4A82"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11.3</w:t>
            </w:r>
          </w:p>
        </w:tc>
        <w:tc>
          <w:tcPr>
            <w:tcW w:w="3982" w:type="dxa"/>
            <w:tcBorders>
              <w:top w:val="single" w:sz="4" w:space="0" w:color="auto"/>
              <w:left w:val="single" w:sz="4" w:space="0" w:color="auto"/>
              <w:bottom w:val="single" w:sz="4" w:space="0" w:color="auto"/>
              <w:right w:val="single" w:sz="4" w:space="0" w:color="auto"/>
            </w:tcBorders>
            <w:hideMark/>
          </w:tcPr>
          <w:p w14:paraId="2B07A55E"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Tualetas</w:t>
            </w:r>
          </w:p>
        </w:tc>
        <w:tc>
          <w:tcPr>
            <w:tcW w:w="1203" w:type="dxa"/>
            <w:tcBorders>
              <w:top w:val="single" w:sz="4" w:space="0" w:color="auto"/>
              <w:left w:val="single" w:sz="4" w:space="0" w:color="auto"/>
              <w:bottom w:val="single" w:sz="4" w:space="0" w:color="auto"/>
              <w:right w:val="single" w:sz="4" w:space="0" w:color="auto"/>
            </w:tcBorders>
            <w:hideMark/>
          </w:tcPr>
          <w:p w14:paraId="5F5FC244"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77AC909A"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234655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7833AD72"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9AABAD5"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11.3.1.</w:t>
            </w:r>
          </w:p>
        </w:tc>
        <w:tc>
          <w:tcPr>
            <w:tcW w:w="3982" w:type="dxa"/>
            <w:tcBorders>
              <w:top w:val="single" w:sz="4" w:space="0" w:color="auto"/>
              <w:left w:val="single" w:sz="4" w:space="0" w:color="auto"/>
              <w:bottom w:val="single" w:sz="4" w:space="0" w:color="auto"/>
              <w:right w:val="single" w:sz="4" w:space="0" w:color="auto"/>
            </w:tcBorders>
            <w:hideMark/>
          </w:tcPr>
          <w:p w14:paraId="35CE4D7A"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tualeto patalpai reikalingas remontas, įranga netvarkinga</w:t>
            </w:r>
          </w:p>
        </w:tc>
        <w:tc>
          <w:tcPr>
            <w:tcW w:w="1203" w:type="dxa"/>
            <w:tcBorders>
              <w:top w:val="single" w:sz="4" w:space="0" w:color="auto"/>
              <w:left w:val="single" w:sz="4" w:space="0" w:color="auto"/>
              <w:bottom w:val="single" w:sz="4" w:space="0" w:color="auto"/>
              <w:right w:val="single" w:sz="4" w:space="0" w:color="auto"/>
            </w:tcBorders>
          </w:tcPr>
          <w:p w14:paraId="467F21D4"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16419A0F"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DBFF55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68F707D"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191DA15"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11.3.2.</w:t>
            </w:r>
          </w:p>
        </w:tc>
        <w:tc>
          <w:tcPr>
            <w:tcW w:w="3982" w:type="dxa"/>
            <w:tcBorders>
              <w:top w:val="single" w:sz="4" w:space="0" w:color="auto"/>
              <w:left w:val="single" w:sz="4" w:space="0" w:color="auto"/>
              <w:bottom w:val="single" w:sz="4" w:space="0" w:color="auto"/>
              <w:right w:val="single" w:sz="4" w:space="0" w:color="auto"/>
            </w:tcBorders>
            <w:hideMark/>
          </w:tcPr>
          <w:p w14:paraId="03685896"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tualeto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551B16D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0B47C6E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BA5E6AD"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6323C6BC"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7DB25A1"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11.3.3.</w:t>
            </w:r>
          </w:p>
        </w:tc>
        <w:tc>
          <w:tcPr>
            <w:tcW w:w="3982" w:type="dxa"/>
            <w:tcBorders>
              <w:top w:val="single" w:sz="4" w:space="0" w:color="auto"/>
              <w:left w:val="single" w:sz="4" w:space="0" w:color="auto"/>
              <w:bottom w:val="single" w:sz="4" w:space="0" w:color="auto"/>
              <w:right w:val="single" w:sz="4" w:space="0" w:color="auto"/>
            </w:tcBorders>
            <w:hideMark/>
          </w:tcPr>
          <w:p w14:paraId="3D3F707F"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tualeto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45CB9E44"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2F83604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E11923B"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BD6AA20"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6E8C0A50" w14:textId="77777777" w:rsidR="002D3673" w:rsidRPr="003D4A82"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11.4.</w:t>
            </w:r>
          </w:p>
        </w:tc>
        <w:tc>
          <w:tcPr>
            <w:tcW w:w="3982" w:type="dxa"/>
            <w:tcBorders>
              <w:top w:val="single" w:sz="4" w:space="0" w:color="auto"/>
              <w:left w:val="single" w:sz="4" w:space="0" w:color="auto"/>
              <w:bottom w:val="single" w:sz="4" w:space="0" w:color="auto"/>
              <w:right w:val="single" w:sz="4" w:space="0" w:color="auto"/>
            </w:tcBorders>
            <w:hideMark/>
          </w:tcPr>
          <w:p w14:paraId="0D748E1C"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Kambariai</w:t>
            </w:r>
          </w:p>
        </w:tc>
        <w:tc>
          <w:tcPr>
            <w:tcW w:w="1203" w:type="dxa"/>
            <w:tcBorders>
              <w:top w:val="single" w:sz="4" w:space="0" w:color="auto"/>
              <w:left w:val="single" w:sz="4" w:space="0" w:color="auto"/>
              <w:bottom w:val="single" w:sz="4" w:space="0" w:color="auto"/>
              <w:right w:val="single" w:sz="4" w:space="0" w:color="auto"/>
            </w:tcBorders>
            <w:hideMark/>
          </w:tcPr>
          <w:p w14:paraId="4B7C8324"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02BFD40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4368D4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4A71608C"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5494320"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11.4.1.</w:t>
            </w:r>
          </w:p>
        </w:tc>
        <w:tc>
          <w:tcPr>
            <w:tcW w:w="3982" w:type="dxa"/>
            <w:tcBorders>
              <w:top w:val="single" w:sz="4" w:space="0" w:color="auto"/>
              <w:left w:val="single" w:sz="4" w:space="0" w:color="auto"/>
              <w:bottom w:val="single" w:sz="4" w:space="0" w:color="auto"/>
              <w:right w:val="single" w:sz="4" w:space="0" w:color="auto"/>
            </w:tcBorders>
            <w:hideMark/>
          </w:tcPr>
          <w:p w14:paraId="26A0F0A1"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reikalingas remontas</w:t>
            </w:r>
          </w:p>
        </w:tc>
        <w:tc>
          <w:tcPr>
            <w:tcW w:w="1203" w:type="dxa"/>
            <w:tcBorders>
              <w:top w:val="single" w:sz="4" w:space="0" w:color="auto"/>
              <w:left w:val="single" w:sz="4" w:space="0" w:color="auto"/>
              <w:bottom w:val="single" w:sz="4" w:space="0" w:color="auto"/>
              <w:right w:val="single" w:sz="4" w:space="0" w:color="auto"/>
            </w:tcBorders>
          </w:tcPr>
          <w:p w14:paraId="073C075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24F24696"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D8AA1E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12AD2096"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A91C807"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11.4.2.</w:t>
            </w:r>
          </w:p>
        </w:tc>
        <w:tc>
          <w:tcPr>
            <w:tcW w:w="3982" w:type="dxa"/>
            <w:tcBorders>
              <w:top w:val="single" w:sz="4" w:space="0" w:color="auto"/>
              <w:left w:val="single" w:sz="4" w:space="0" w:color="auto"/>
              <w:bottom w:val="single" w:sz="4" w:space="0" w:color="auto"/>
              <w:right w:val="single" w:sz="4" w:space="0" w:color="auto"/>
            </w:tcBorders>
            <w:hideMark/>
          </w:tcPr>
          <w:p w14:paraId="45B3A755"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reikalingas minimalus remontas</w:t>
            </w:r>
          </w:p>
        </w:tc>
        <w:tc>
          <w:tcPr>
            <w:tcW w:w="1203" w:type="dxa"/>
            <w:tcBorders>
              <w:top w:val="single" w:sz="4" w:space="0" w:color="auto"/>
              <w:left w:val="single" w:sz="4" w:space="0" w:color="auto"/>
              <w:bottom w:val="single" w:sz="4" w:space="0" w:color="auto"/>
              <w:right w:val="single" w:sz="4" w:space="0" w:color="auto"/>
            </w:tcBorders>
          </w:tcPr>
          <w:p w14:paraId="18274C36"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36A36F6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6F5E70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796A898A"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6C7C594"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11.4.3.</w:t>
            </w:r>
          </w:p>
        </w:tc>
        <w:tc>
          <w:tcPr>
            <w:tcW w:w="3982" w:type="dxa"/>
            <w:tcBorders>
              <w:top w:val="single" w:sz="4" w:space="0" w:color="auto"/>
              <w:left w:val="single" w:sz="4" w:space="0" w:color="auto"/>
              <w:bottom w:val="single" w:sz="4" w:space="0" w:color="auto"/>
              <w:right w:val="single" w:sz="4" w:space="0" w:color="auto"/>
            </w:tcBorders>
            <w:hideMark/>
          </w:tcPr>
          <w:p w14:paraId="08F38341"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remontas nereikalingas</w:t>
            </w:r>
          </w:p>
        </w:tc>
        <w:tc>
          <w:tcPr>
            <w:tcW w:w="1203" w:type="dxa"/>
            <w:tcBorders>
              <w:top w:val="single" w:sz="4" w:space="0" w:color="auto"/>
              <w:left w:val="single" w:sz="4" w:space="0" w:color="auto"/>
              <w:bottom w:val="single" w:sz="4" w:space="0" w:color="auto"/>
              <w:right w:val="single" w:sz="4" w:space="0" w:color="auto"/>
            </w:tcBorders>
          </w:tcPr>
          <w:p w14:paraId="00FF08D8"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5302EAB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1F404D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23EE7308"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72B6062" w14:textId="77777777" w:rsidR="002D3673" w:rsidRPr="003D4A82"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11.5.</w:t>
            </w:r>
          </w:p>
        </w:tc>
        <w:tc>
          <w:tcPr>
            <w:tcW w:w="3982" w:type="dxa"/>
            <w:tcBorders>
              <w:top w:val="single" w:sz="4" w:space="0" w:color="auto"/>
              <w:left w:val="single" w:sz="4" w:space="0" w:color="auto"/>
              <w:bottom w:val="single" w:sz="4" w:space="0" w:color="auto"/>
              <w:right w:val="single" w:sz="4" w:space="0" w:color="auto"/>
            </w:tcBorders>
            <w:hideMark/>
          </w:tcPr>
          <w:p w14:paraId="261D3CC9"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Koridoriai</w:t>
            </w:r>
          </w:p>
        </w:tc>
        <w:tc>
          <w:tcPr>
            <w:tcW w:w="1203" w:type="dxa"/>
            <w:tcBorders>
              <w:top w:val="single" w:sz="4" w:space="0" w:color="auto"/>
              <w:left w:val="single" w:sz="4" w:space="0" w:color="auto"/>
              <w:bottom w:val="single" w:sz="4" w:space="0" w:color="auto"/>
              <w:right w:val="single" w:sz="4" w:space="0" w:color="auto"/>
            </w:tcBorders>
            <w:hideMark/>
          </w:tcPr>
          <w:p w14:paraId="4AB1B2CD"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1E253CC3"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598D9F6"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8569587"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DBFCA62"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11.5.1.</w:t>
            </w:r>
          </w:p>
        </w:tc>
        <w:tc>
          <w:tcPr>
            <w:tcW w:w="3982" w:type="dxa"/>
            <w:tcBorders>
              <w:top w:val="single" w:sz="4" w:space="0" w:color="auto"/>
              <w:left w:val="single" w:sz="4" w:space="0" w:color="auto"/>
              <w:bottom w:val="single" w:sz="4" w:space="0" w:color="auto"/>
              <w:right w:val="single" w:sz="4" w:space="0" w:color="auto"/>
            </w:tcBorders>
            <w:hideMark/>
          </w:tcPr>
          <w:p w14:paraId="11C3C83A"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rPr>
              <w:t>reikalingas remontas</w:t>
            </w:r>
          </w:p>
        </w:tc>
        <w:tc>
          <w:tcPr>
            <w:tcW w:w="1203" w:type="dxa"/>
            <w:tcBorders>
              <w:top w:val="single" w:sz="4" w:space="0" w:color="auto"/>
              <w:left w:val="single" w:sz="4" w:space="0" w:color="auto"/>
              <w:bottom w:val="single" w:sz="4" w:space="0" w:color="auto"/>
              <w:right w:val="single" w:sz="4" w:space="0" w:color="auto"/>
            </w:tcBorders>
          </w:tcPr>
          <w:p w14:paraId="1EE51C8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56836CF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AF8DD83"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29E07065"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CB31296"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11.5.2.</w:t>
            </w:r>
          </w:p>
        </w:tc>
        <w:tc>
          <w:tcPr>
            <w:tcW w:w="3982" w:type="dxa"/>
            <w:tcBorders>
              <w:top w:val="single" w:sz="4" w:space="0" w:color="auto"/>
              <w:left w:val="single" w:sz="4" w:space="0" w:color="auto"/>
              <w:bottom w:val="single" w:sz="4" w:space="0" w:color="auto"/>
              <w:right w:val="single" w:sz="4" w:space="0" w:color="auto"/>
            </w:tcBorders>
            <w:hideMark/>
          </w:tcPr>
          <w:p w14:paraId="7CDD0DAF"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rPr>
              <w:t>reikalingas minimalus remontas</w:t>
            </w:r>
          </w:p>
        </w:tc>
        <w:tc>
          <w:tcPr>
            <w:tcW w:w="1203" w:type="dxa"/>
            <w:tcBorders>
              <w:top w:val="single" w:sz="4" w:space="0" w:color="auto"/>
              <w:left w:val="single" w:sz="4" w:space="0" w:color="auto"/>
              <w:bottom w:val="single" w:sz="4" w:space="0" w:color="auto"/>
              <w:right w:val="single" w:sz="4" w:space="0" w:color="auto"/>
            </w:tcBorders>
          </w:tcPr>
          <w:p w14:paraId="4762E2E4"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37A7297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2EE452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2B998DC"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2448A24"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lastRenderedPageBreak/>
              <w:t>11.5.3.</w:t>
            </w:r>
          </w:p>
        </w:tc>
        <w:tc>
          <w:tcPr>
            <w:tcW w:w="3982" w:type="dxa"/>
            <w:tcBorders>
              <w:top w:val="single" w:sz="4" w:space="0" w:color="auto"/>
              <w:left w:val="single" w:sz="4" w:space="0" w:color="auto"/>
              <w:bottom w:val="single" w:sz="4" w:space="0" w:color="auto"/>
              <w:right w:val="single" w:sz="4" w:space="0" w:color="auto"/>
            </w:tcBorders>
            <w:hideMark/>
          </w:tcPr>
          <w:p w14:paraId="3A744A70"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remontas nereikalingas</w:t>
            </w:r>
          </w:p>
        </w:tc>
        <w:tc>
          <w:tcPr>
            <w:tcW w:w="1203" w:type="dxa"/>
            <w:tcBorders>
              <w:top w:val="single" w:sz="4" w:space="0" w:color="auto"/>
              <w:left w:val="single" w:sz="4" w:space="0" w:color="auto"/>
              <w:bottom w:val="single" w:sz="4" w:space="0" w:color="auto"/>
              <w:right w:val="single" w:sz="4" w:space="0" w:color="auto"/>
            </w:tcBorders>
          </w:tcPr>
          <w:p w14:paraId="1A588FD8"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52930D30"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E6DBB5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23A43F8A"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529DAB5" w14:textId="77777777" w:rsidR="002D3673" w:rsidRPr="003D4A82"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12.</w:t>
            </w:r>
          </w:p>
        </w:tc>
        <w:tc>
          <w:tcPr>
            <w:tcW w:w="3982" w:type="dxa"/>
            <w:tcBorders>
              <w:top w:val="single" w:sz="4" w:space="0" w:color="auto"/>
              <w:left w:val="single" w:sz="4" w:space="0" w:color="auto"/>
              <w:bottom w:val="single" w:sz="4" w:space="0" w:color="auto"/>
              <w:right w:val="single" w:sz="4" w:space="0" w:color="auto"/>
            </w:tcBorders>
            <w:hideMark/>
          </w:tcPr>
          <w:p w14:paraId="51B820BB" w14:textId="77777777" w:rsidR="002D3673" w:rsidRPr="003D4A82" w:rsidRDefault="002D3673" w:rsidP="00634B0A">
            <w:pPr>
              <w:spacing w:after="0" w:line="360" w:lineRule="auto"/>
              <w:rPr>
                <w:rFonts w:ascii="Times New Roman" w:eastAsia="Calibri" w:hAnsi="Times New Roman" w:cs="Times New Roman"/>
                <w:b/>
                <w:sz w:val="24"/>
                <w:szCs w:val="24"/>
                <w:lang w:val="lt-LT"/>
              </w:rPr>
            </w:pPr>
            <w:r w:rsidRPr="003D4A82">
              <w:rPr>
                <w:rFonts w:ascii="Times New Roman" w:eastAsia="Calibri" w:hAnsi="Times New Roman" w:cs="Times New Roman"/>
                <w:b/>
                <w:sz w:val="24"/>
                <w:szCs w:val="24"/>
                <w:lang w:val="lt-LT"/>
              </w:rPr>
              <w:t>Buto vidaus durys</w:t>
            </w:r>
          </w:p>
        </w:tc>
        <w:tc>
          <w:tcPr>
            <w:tcW w:w="1203" w:type="dxa"/>
            <w:tcBorders>
              <w:top w:val="single" w:sz="4" w:space="0" w:color="auto"/>
              <w:left w:val="single" w:sz="4" w:space="0" w:color="auto"/>
              <w:bottom w:val="single" w:sz="4" w:space="0" w:color="auto"/>
              <w:right w:val="single" w:sz="4" w:space="0" w:color="auto"/>
            </w:tcBorders>
            <w:hideMark/>
          </w:tcPr>
          <w:p w14:paraId="1FCC81A6"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03967D5F"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F54649A"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C9B9086"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6F265192"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12.1.</w:t>
            </w:r>
          </w:p>
        </w:tc>
        <w:tc>
          <w:tcPr>
            <w:tcW w:w="3982" w:type="dxa"/>
            <w:tcBorders>
              <w:top w:val="single" w:sz="4" w:space="0" w:color="auto"/>
              <w:left w:val="single" w:sz="4" w:space="0" w:color="auto"/>
              <w:bottom w:val="single" w:sz="4" w:space="0" w:color="auto"/>
              <w:right w:val="single" w:sz="4" w:space="0" w:color="auto"/>
            </w:tcBorders>
            <w:hideMark/>
          </w:tcPr>
          <w:p w14:paraId="2C142FF9"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 xml:space="preserve">senos </w:t>
            </w:r>
          </w:p>
        </w:tc>
        <w:tc>
          <w:tcPr>
            <w:tcW w:w="1203" w:type="dxa"/>
            <w:tcBorders>
              <w:top w:val="single" w:sz="4" w:space="0" w:color="auto"/>
              <w:left w:val="single" w:sz="4" w:space="0" w:color="auto"/>
              <w:bottom w:val="single" w:sz="4" w:space="0" w:color="auto"/>
              <w:right w:val="single" w:sz="4" w:space="0" w:color="auto"/>
            </w:tcBorders>
          </w:tcPr>
          <w:p w14:paraId="1D81268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7EAF8598"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EA50AC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41AC1EA1"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7040D71"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12.2.</w:t>
            </w:r>
          </w:p>
        </w:tc>
        <w:tc>
          <w:tcPr>
            <w:tcW w:w="3982" w:type="dxa"/>
            <w:tcBorders>
              <w:top w:val="single" w:sz="4" w:space="0" w:color="auto"/>
              <w:left w:val="single" w:sz="4" w:space="0" w:color="auto"/>
              <w:bottom w:val="single" w:sz="4" w:space="0" w:color="auto"/>
              <w:right w:val="single" w:sz="4" w:space="0" w:color="auto"/>
            </w:tcBorders>
            <w:hideMark/>
          </w:tcPr>
          <w:p w14:paraId="01847AB3"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pakeistos medinės</w:t>
            </w:r>
          </w:p>
        </w:tc>
        <w:tc>
          <w:tcPr>
            <w:tcW w:w="1203" w:type="dxa"/>
            <w:tcBorders>
              <w:top w:val="single" w:sz="4" w:space="0" w:color="auto"/>
              <w:left w:val="single" w:sz="4" w:space="0" w:color="auto"/>
              <w:bottom w:val="single" w:sz="4" w:space="0" w:color="auto"/>
              <w:right w:val="single" w:sz="4" w:space="0" w:color="auto"/>
            </w:tcBorders>
          </w:tcPr>
          <w:p w14:paraId="5263E5EA"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5D782763"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58BDD0D"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4635F26E" w14:textId="77777777" w:rsidTr="00634B0A">
        <w:tc>
          <w:tcPr>
            <w:tcW w:w="876" w:type="dxa"/>
            <w:tcBorders>
              <w:top w:val="single" w:sz="4" w:space="0" w:color="auto"/>
              <w:left w:val="single" w:sz="4" w:space="0" w:color="auto"/>
              <w:bottom w:val="single" w:sz="4" w:space="0" w:color="auto"/>
              <w:right w:val="single" w:sz="4" w:space="0" w:color="auto"/>
            </w:tcBorders>
          </w:tcPr>
          <w:p w14:paraId="031FD757"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highlight w:val="red"/>
                <w:lang w:val="lt-LT" w:eastAsia="lt-LT"/>
              </w:rPr>
            </w:pPr>
          </w:p>
        </w:tc>
        <w:tc>
          <w:tcPr>
            <w:tcW w:w="3982" w:type="dxa"/>
            <w:tcBorders>
              <w:top w:val="single" w:sz="4" w:space="0" w:color="auto"/>
              <w:left w:val="single" w:sz="4" w:space="0" w:color="auto"/>
              <w:bottom w:val="single" w:sz="4" w:space="0" w:color="auto"/>
              <w:right w:val="single" w:sz="4" w:space="0" w:color="auto"/>
            </w:tcBorders>
            <w:hideMark/>
          </w:tcPr>
          <w:p w14:paraId="7794D7B4" w14:textId="77777777" w:rsidR="002D3673" w:rsidRPr="003D4A82"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Iš viso:</w:t>
            </w:r>
          </w:p>
        </w:tc>
        <w:tc>
          <w:tcPr>
            <w:tcW w:w="1203" w:type="dxa"/>
            <w:tcBorders>
              <w:top w:val="single" w:sz="4" w:space="0" w:color="auto"/>
              <w:left w:val="single" w:sz="4" w:space="0" w:color="auto"/>
              <w:bottom w:val="single" w:sz="4" w:space="0" w:color="auto"/>
              <w:right w:val="single" w:sz="4" w:space="0" w:color="auto"/>
            </w:tcBorders>
            <w:hideMark/>
          </w:tcPr>
          <w:p w14:paraId="24240FF4"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0-100</w:t>
            </w:r>
          </w:p>
        </w:tc>
        <w:tc>
          <w:tcPr>
            <w:tcW w:w="1990" w:type="dxa"/>
            <w:tcBorders>
              <w:top w:val="single" w:sz="4" w:space="0" w:color="auto"/>
              <w:left w:val="single" w:sz="4" w:space="0" w:color="auto"/>
              <w:bottom w:val="single" w:sz="4" w:space="0" w:color="auto"/>
              <w:right w:val="single" w:sz="4" w:space="0" w:color="auto"/>
            </w:tcBorders>
            <w:hideMark/>
          </w:tcPr>
          <w:p w14:paraId="1684BBEA"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D29C34A"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highlight w:val="red"/>
                <w:lang w:val="lt-LT" w:eastAsia="lt-LT"/>
              </w:rPr>
            </w:pPr>
          </w:p>
        </w:tc>
      </w:tr>
    </w:tbl>
    <w:p w14:paraId="1EA24C3E" w14:textId="77777777" w:rsidR="002D3673" w:rsidRPr="003D4A82" w:rsidRDefault="002D3673" w:rsidP="002D3673">
      <w:pPr>
        <w:spacing w:after="0" w:line="360" w:lineRule="auto"/>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9. </w:t>
      </w:r>
      <w:r w:rsidRPr="003D4A82">
        <w:rPr>
          <w:rFonts w:ascii="Times New Roman" w:eastAsia="Calibri" w:hAnsi="Times New Roman" w:cs="Times New Roman"/>
          <w:sz w:val="24"/>
          <w:szCs w:val="24"/>
          <w:lang w:val="lt-LT"/>
        </w:rPr>
        <w:t>Kiti buto būklę apibūdinantys duomenys: ................................................................................................................................................................................................................................................................................................................................................................................................................................................................................................</w:t>
      </w:r>
    </w:p>
    <w:p w14:paraId="535397AD" w14:textId="77777777" w:rsidR="002D3673" w:rsidRPr="003D4A82" w:rsidRDefault="002D3673" w:rsidP="002D3673">
      <w:pPr>
        <w:spacing w:after="0" w:line="360" w:lineRule="auto"/>
        <w:contextualSpacing/>
        <w:rPr>
          <w:rFonts w:ascii="Times New Roman" w:eastAsia="Calibri" w:hAnsi="Times New Roman" w:cs="Times New Roman"/>
          <w:sz w:val="24"/>
          <w:szCs w:val="24"/>
          <w:lang w:val="lt-LT"/>
        </w:rPr>
      </w:pPr>
    </w:p>
    <w:p w14:paraId="48EEA7AE" w14:textId="77777777" w:rsidR="002D3673" w:rsidRPr="003D4A82" w:rsidRDefault="002D3673" w:rsidP="002D3673">
      <w:pPr>
        <w:spacing w:after="0" w:line="360" w:lineRule="auto"/>
        <w:ind w:left="1080"/>
        <w:contextualSpacing/>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 xml:space="preserve">Komisijos pirmininkas                                                 </w:t>
      </w:r>
    </w:p>
    <w:p w14:paraId="06A3A444" w14:textId="77777777" w:rsidR="002D3673" w:rsidRPr="003D4A82" w:rsidRDefault="002D3673" w:rsidP="002D3673">
      <w:pPr>
        <w:spacing w:after="0" w:line="360" w:lineRule="auto"/>
        <w:ind w:left="1080"/>
        <w:contextualSpacing/>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Komisijos narė ir sekretorė</w:t>
      </w:r>
    </w:p>
    <w:p w14:paraId="4EE18750" w14:textId="77777777" w:rsidR="002D3673" w:rsidRPr="003D4A82" w:rsidRDefault="002D3673" w:rsidP="002D3673">
      <w:pPr>
        <w:spacing w:after="0" w:line="360" w:lineRule="auto"/>
        <w:ind w:left="1080"/>
        <w:contextualSpacing/>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Komisijos nariai</w:t>
      </w:r>
    </w:p>
    <w:p w14:paraId="3D10F442" w14:textId="77777777" w:rsidR="002D3673" w:rsidRPr="006F151C" w:rsidRDefault="002D3673" w:rsidP="002D3673">
      <w:pPr>
        <w:rPr>
          <w:lang w:val="lt-LT"/>
        </w:rPr>
      </w:pPr>
    </w:p>
    <w:p w14:paraId="4E776CE8" w14:textId="77777777" w:rsidR="002D3673" w:rsidRDefault="002D3673" w:rsidP="002D3673"/>
    <w:p w14:paraId="5699CD75" w14:textId="77777777" w:rsidR="002D3673" w:rsidRDefault="002D3673" w:rsidP="002D3673"/>
    <w:p w14:paraId="076247DD" w14:textId="77777777" w:rsidR="00CD141F" w:rsidRDefault="00CD141F"/>
    <w:sectPr w:rsidR="00CD141F" w:rsidSect="00832F74">
      <w:headerReference w:type="even" r:id="rId10"/>
      <w:headerReference w:type="default" r:id="rId11"/>
      <w:footerReference w:type="even" r:id="rId12"/>
      <w:footerReference w:type="default" r:id="rId13"/>
      <w:headerReference w:type="first" r:id="rId14"/>
      <w:footerReference w:type="first" r:id="rId15"/>
      <w:pgSz w:w="11906" w:h="16838"/>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99A07" w14:textId="77777777" w:rsidR="00B53F98" w:rsidRDefault="00B53F98">
      <w:pPr>
        <w:spacing w:after="0" w:line="240" w:lineRule="auto"/>
      </w:pPr>
      <w:r>
        <w:separator/>
      </w:r>
    </w:p>
  </w:endnote>
  <w:endnote w:type="continuationSeparator" w:id="0">
    <w:p w14:paraId="2A3BECDC" w14:textId="77777777" w:rsidR="00B53F98" w:rsidRDefault="00B53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1150F" w14:textId="77777777" w:rsidR="00832F74" w:rsidRDefault="00B53F9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B3D75" w14:textId="77777777" w:rsidR="00832F74" w:rsidRDefault="00B53F9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E1AA" w14:textId="77777777" w:rsidR="00832F74" w:rsidRDefault="00B53F9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8DE8B" w14:textId="77777777" w:rsidR="00B53F98" w:rsidRDefault="00B53F98">
      <w:pPr>
        <w:spacing w:after="0" w:line="240" w:lineRule="auto"/>
      </w:pPr>
      <w:r>
        <w:separator/>
      </w:r>
    </w:p>
  </w:footnote>
  <w:footnote w:type="continuationSeparator" w:id="0">
    <w:p w14:paraId="270150E6" w14:textId="77777777" w:rsidR="00B53F98" w:rsidRDefault="00B53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BDECA" w14:textId="77777777" w:rsidR="00832F74" w:rsidRDefault="00B53F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329204"/>
      <w:docPartObj>
        <w:docPartGallery w:val="Page Numbers (Top of Page)"/>
        <w:docPartUnique/>
      </w:docPartObj>
    </w:sdtPr>
    <w:sdtEndPr/>
    <w:sdtContent>
      <w:p w14:paraId="47C2C3F0" w14:textId="77777777" w:rsidR="00832F74" w:rsidRDefault="002D3673">
        <w:pPr>
          <w:pStyle w:val="Antrats"/>
          <w:jc w:val="center"/>
        </w:pPr>
        <w:r>
          <w:fldChar w:fldCharType="begin"/>
        </w:r>
        <w:r>
          <w:instrText>PAGE   \* MERGEFORMAT</w:instrText>
        </w:r>
        <w:r>
          <w:fldChar w:fldCharType="separate"/>
        </w:r>
        <w:r>
          <w:rPr>
            <w:lang w:val="lt-LT"/>
          </w:rPr>
          <w:t>2</w:t>
        </w:r>
        <w:r>
          <w:fldChar w:fldCharType="end"/>
        </w:r>
      </w:p>
    </w:sdtContent>
  </w:sdt>
  <w:p w14:paraId="15E3ADB9" w14:textId="77777777" w:rsidR="00832F74" w:rsidRDefault="00B53F9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0C8A" w14:textId="77777777" w:rsidR="00832F74" w:rsidRDefault="00B53F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93898"/>
    <w:multiLevelType w:val="hybridMultilevel"/>
    <w:tmpl w:val="40DC8F3E"/>
    <w:lvl w:ilvl="0" w:tplc="88084660">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5FFD2DB4"/>
    <w:multiLevelType w:val="hybridMultilevel"/>
    <w:tmpl w:val="A7FC1CC8"/>
    <w:lvl w:ilvl="0" w:tplc="808C07DC">
      <w:start w:val="1"/>
      <w:numFmt w:val="decimal"/>
      <w:lvlText w:val="%1."/>
      <w:lvlJc w:val="left"/>
      <w:pPr>
        <w:ind w:left="1080" w:hanging="360"/>
      </w:pPr>
      <w:rPr>
        <w:rFonts w:ascii="Times New Roman" w:eastAsiaTheme="minorHAns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B8031D9"/>
    <w:multiLevelType w:val="multilevel"/>
    <w:tmpl w:val="DC88F306"/>
    <w:lvl w:ilvl="0">
      <w:start w:val="1"/>
      <w:numFmt w:val="decimal"/>
      <w:lvlText w:val="%1."/>
      <w:lvlJc w:val="left"/>
      <w:pPr>
        <w:ind w:left="36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673"/>
    <w:rsid w:val="000148A9"/>
    <w:rsid w:val="0007410B"/>
    <w:rsid w:val="000E3E7B"/>
    <w:rsid w:val="002D3673"/>
    <w:rsid w:val="002E269C"/>
    <w:rsid w:val="00375A17"/>
    <w:rsid w:val="00395538"/>
    <w:rsid w:val="00413374"/>
    <w:rsid w:val="004A5411"/>
    <w:rsid w:val="0061406A"/>
    <w:rsid w:val="007A0983"/>
    <w:rsid w:val="008106F4"/>
    <w:rsid w:val="00817497"/>
    <w:rsid w:val="008929C4"/>
    <w:rsid w:val="00903A29"/>
    <w:rsid w:val="009B2DB8"/>
    <w:rsid w:val="009E5679"/>
    <w:rsid w:val="00A422D8"/>
    <w:rsid w:val="00A5313C"/>
    <w:rsid w:val="00A6724A"/>
    <w:rsid w:val="00AF1DB1"/>
    <w:rsid w:val="00B03336"/>
    <w:rsid w:val="00B53F98"/>
    <w:rsid w:val="00C022A2"/>
    <w:rsid w:val="00C82F84"/>
    <w:rsid w:val="00CD141F"/>
    <w:rsid w:val="00CD2E0C"/>
    <w:rsid w:val="00D07F4A"/>
    <w:rsid w:val="00D91B19"/>
    <w:rsid w:val="00F06D2C"/>
    <w:rsid w:val="00F30A4F"/>
    <w:rsid w:val="00F84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24593"/>
  <w15:chartTrackingRefBased/>
  <w15:docId w15:val="{AB50B68E-4144-4973-A0C9-4C81D5ADB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367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36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3673"/>
  </w:style>
  <w:style w:type="paragraph" w:styleId="Porat">
    <w:name w:val="footer"/>
    <w:basedOn w:val="prastasis"/>
    <w:link w:val="PoratDiagrama"/>
    <w:uiPriority w:val="99"/>
    <w:unhideWhenUsed/>
    <w:rsid w:val="002D36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3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147729">
      <w:bodyDiv w:val="1"/>
      <w:marLeft w:val="0"/>
      <w:marRight w:val="0"/>
      <w:marTop w:val="0"/>
      <w:marBottom w:val="0"/>
      <w:divBdr>
        <w:top w:val="none" w:sz="0" w:space="0" w:color="auto"/>
        <w:left w:val="none" w:sz="0" w:space="0" w:color="auto"/>
        <w:bottom w:val="none" w:sz="0" w:space="0" w:color="auto"/>
        <w:right w:val="none" w:sz="0" w:space="0" w:color="auto"/>
      </w:divBdr>
    </w:div>
    <w:div w:id="375934941">
      <w:bodyDiv w:val="1"/>
      <w:marLeft w:val="0"/>
      <w:marRight w:val="0"/>
      <w:marTop w:val="0"/>
      <w:marBottom w:val="0"/>
      <w:divBdr>
        <w:top w:val="none" w:sz="0" w:space="0" w:color="auto"/>
        <w:left w:val="none" w:sz="0" w:space="0" w:color="auto"/>
        <w:bottom w:val="none" w:sz="0" w:space="0" w:color="auto"/>
        <w:right w:val="none" w:sz="0" w:space="0" w:color="auto"/>
      </w:divBdr>
    </w:div>
    <w:div w:id="447747428">
      <w:bodyDiv w:val="1"/>
      <w:marLeft w:val="0"/>
      <w:marRight w:val="0"/>
      <w:marTop w:val="0"/>
      <w:marBottom w:val="0"/>
      <w:divBdr>
        <w:top w:val="none" w:sz="0" w:space="0" w:color="auto"/>
        <w:left w:val="none" w:sz="0" w:space="0" w:color="auto"/>
        <w:bottom w:val="none" w:sz="0" w:space="0" w:color="auto"/>
        <w:right w:val="none" w:sz="0" w:space="0" w:color="auto"/>
      </w:divBdr>
    </w:div>
    <w:div w:id="891114812">
      <w:bodyDiv w:val="1"/>
      <w:marLeft w:val="0"/>
      <w:marRight w:val="0"/>
      <w:marTop w:val="0"/>
      <w:marBottom w:val="0"/>
      <w:divBdr>
        <w:top w:val="none" w:sz="0" w:space="0" w:color="auto"/>
        <w:left w:val="none" w:sz="0" w:space="0" w:color="auto"/>
        <w:bottom w:val="none" w:sz="0" w:space="0" w:color="auto"/>
        <w:right w:val="none" w:sz="0" w:space="0" w:color="auto"/>
      </w:divBdr>
    </w:div>
    <w:div w:id="209539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zdijai.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lazdijai.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azdijai.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27033</Words>
  <Characters>15410</Characters>
  <Application>Microsoft Office Word</Application>
  <DocSecurity>0</DocSecurity>
  <Lines>128</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Junelienė</dc:creator>
  <cp:keywords/>
  <dc:description/>
  <cp:lastModifiedBy>Danguolė Barauskienė</cp:lastModifiedBy>
  <cp:revision>3</cp:revision>
  <dcterms:created xsi:type="dcterms:W3CDTF">2022-02-24T08:50:00Z</dcterms:created>
  <dcterms:modified xsi:type="dcterms:W3CDTF">2022-02-24T09:31:00Z</dcterms:modified>
</cp:coreProperties>
</file>