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7317D" w14:textId="77777777" w:rsidR="0069027C" w:rsidRPr="00464B68" w:rsidRDefault="0069027C" w:rsidP="0069027C">
      <w:pPr>
        <w:spacing w:before="100" w:beforeAutospacing="1" w:after="100" w:afterAutospacing="1" w:line="240" w:lineRule="auto"/>
        <w:jc w:val="center"/>
        <w:rPr>
          <w:rFonts w:ascii="Times New Roman" w:eastAsia="Times New Roman" w:hAnsi="Times New Roman" w:cs="Times New Roman"/>
          <w:b/>
          <w:bCs/>
          <w:lang w:eastAsia="lt-LT"/>
        </w:rPr>
      </w:pPr>
      <w:r w:rsidRPr="00464B68">
        <w:rPr>
          <w:rFonts w:ascii="Times New Roman" w:eastAsia="Times New Roman" w:hAnsi="Times New Roman" w:cs="Times New Roman"/>
          <w:b/>
          <w:bCs/>
          <w:lang w:eastAsia="lt-LT"/>
        </w:rPr>
        <w:t>KVIETIMAS</w:t>
      </w:r>
    </w:p>
    <w:p w14:paraId="50823DFC" w14:textId="77777777" w:rsidR="0069027C" w:rsidRPr="00464B68" w:rsidRDefault="0069027C" w:rsidP="0069027C">
      <w:pPr>
        <w:spacing w:before="100" w:beforeAutospacing="1" w:after="100" w:afterAutospacing="1" w:line="240" w:lineRule="auto"/>
        <w:jc w:val="center"/>
        <w:rPr>
          <w:rFonts w:ascii="Times New Roman" w:hAnsi="Times New Roman" w:cs="Times New Roman"/>
          <w:b/>
        </w:rPr>
      </w:pPr>
      <w:r w:rsidRPr="00464B68">
        <w:rPr>
          <w:rFonts w:ascii="Times New Roman" w:eastAsia="Times New Roman" w:hAnsi="Times New Roman" w:cs="Times New Roman"/>
          <w:b/>
          <w:bCs/>
          <w:lang w:eastAsia="lt-LT"/>
        </w:rPr>
        <w:t>TEIKTI PARAIŠKAS DĖL PAGALBOS ĮSIGYJANT ŪKINIUS GYVŪNUS (IŠSKYRUS KIAULES)</w:t>
      </w:r>
    </w:p>
    <w:p w14:paraId="2F90C184" w14:textId="77777777" w:rsidR="0069027C" w:rsidRPr="00365AF8" w:rsidRDefault="0069027C" w:rsidP="0069027C">
      <w:pPr>
        <w:spacing w:line="240" w:lineRule="auto"/>
        <w:ind w:firstLine="720"/>
        <w:jc w:val="both"/>
        <w:rPr>
          <w:rFonts w:ascii="Times New Roman" w:eastAsia="Calibri" w:hAnsi="Times New Roman" w:cs="Times New Roman"/>
        </w:rPr>
      </w:pPr>
      <w:r w:rsidRPr="00365AF8">
        <w:rPr>
          <w:rFonts w:ascii="Times New Roman" w:eastAsia="Calibri" w:hAnsi="Times New Roman" w:cs="Times New Roman"/>
        </w:rPr>
        <w:t xml:space="preserve">Žemės ūkio ministras 2021 m. rugsėjo 3 d. įsakymu Nr. 3D-555 patikslino Pagalbos už įsigytus ūkinius gyvūnus teikimo taisykles. Kiaulių laikytojai, atsisakę kiaulių auginimo, nuo </w:t>
      </w:r>
      <w:r w:rsidRPr="00365AF8">
        <w:rPr>
          <w:rFonts w:ascii="Times New Roman" w:eastAsia="Calibri" w:hAnsi="Times New Roman" w:cs="Times New Roman"/>
          <w:b/>
        </w:rPr>
        <w:t>š. m. rugsėjo 2</w:t>
      </w:r>
      <w:r>
        <w:rPr>
          <w:rFonts w:ascii="Times New Roman" w:eastAsia="Calibri" w:hAnsi="Times New Roman" w:cs="Times New Roman"/>
          <w:b/>
        </w:rPr>
        <w:t>2</w:t>
      </w:r>
      <w:r w:rsidRPr="00365AF8">
        <w:rPr>
          <w:rFonts w:ascii="Times New Roman" w:eastAsia="Calibri" w:hAnsi="Times New Roman" w:cs="Times New Roman"/>
          <w:b/>
        </w:rPr>
        <w:t xml:space="preserve"> d. iki spalio 15 d. </w:t>
      </w:r>
      <w:r w:rsidRPr="00365AF8">
        <w:rPr>
          <w:rFonts w:ascii="Times New Roman" w:eastAsia="Calibri" w:hAnsi="Times New Roman" w:cs="Times New Roman"/>
        </w:rPr>
        <w:t>kviečiami teikti paraiškas gauti</w:t>
      </w:r>
      <w:r w:rsidRPr="00365AF8">
        <w:t xml:space="preserve"> </w:t>
      </w:r>
      <w:r w:rsidRPr="00365AF8">
        <w:rPr>
          <w:rFonts w:ascii="Times New Roman" w:eastAsia="Calibri" w:hAnsi="Times New Roman" w:cs="Times New Roman"/>
          <w:i/>
        </w:rPr>
        <w:t xml:space="preserve">de </w:t>
      </w:r>
      <w:proofErr w:type="spellStart"/>
      <w:r w:rsidRPr="00365AF8">
        <w:rPr>
          <w:rFonts w:ascii="Times New Roman" w:eastAsia="Calibri" w:hAnsi="Times New Roman" w:cs="Times New Roman"/>
          <w:i/>
        </w:rPr>
        <w:t>minimis</w:t>
      </w:r>
      <w:proofErr w:type="spellEnd"/>
      <w:r w:rsidRPr="00365AF8">
        <w:rPr>
          <w:rFonts w:ascii="Times New Roman" w:eastAsia="Calibri" w:hAnsi="Times New Roman" w:cs="Times New Roman"/>
        </w:rPr>
        <w:t xml:space="preserve"> pagalbą ūkiniams gyvūnams (išskyrus kiaules) įsigyti.</w:t>
      </w:r>
    </w:p>
    <w:p w14:paraId="5F5CBE0B" w14:textId="77777777" w:rsidR="0069027C" w:rsidRPr="00365AF8" w:rsidRDefault="0069027C" w:rsidP="0069027C">
      <w:pPr>
        <w:overflowPunct w:val="0"/>
        <w:spacing w:after="0"/>
        <w:ind w:firstLine="720"/>
        <w:jc w:val="both"/>
        <w:textAlignment w:val="baseline"/>
        <w:rPr>
          <w:rFonts w:ascii="Times New Roman" w:eastAsia="Times New Roman" w:hAnsi="Times New Roman" w:cs="Times New Roman"/>
          <w:b/>
          <w:lang w:eastAsia="lt-LT"/>
        </w:rPr>
      </w:pPr>
      <w:r w:rsidRPr="00365AF8">
        <w:rPr>
          <w:rFonts w:ascii="Times New Roman" w:eastAsia="Times New Roman" w:hAnsi="Times New Roman" w:cs="Times New Roman"/>
          <w:lang w:eastAsia="lt-LT"/>
        </w:rPr>
        <w:t xml:space="preserve">Pagalba teikiama pareiškėjams, </w:t>
      </w:r>
      <w:r w:rsidRPr="00365AF8">
        <w:rPr>
          <w:rFonts w:ascii="Times New Roman" w:eastAsia="Times New Roman" w:hAnsi="Times New Roman" w:cs="Times New Roman"/>
          <w:b/>
          <w:lang w:eastAsia="lt-LT"/>
        </w:rPr>
        <w:t>kurie:</w:t>
      </w:r>
    </w:p>
    <w:p w14:paraId="03F384B7" w14:textId="77777777" w:rsidR="0069027C" w:rsidRPr="00DF31B1" w:rsidRDefault="0069027C" w:rsidP="0069027C">
      <w:pPr>
        <w:spacing w:after="0" w:line="240" w:lineRule="auto"/>
        <w:ind w:firstLine="720"/>
        <w:jc w:val="both"/>
        <w:rPr>
          <w:rFonts w:ascii="Times New Roman" w:eastAsia="Times New Roman" w:hAnsi="Times New Roman" w:cs="Times New Roman"/>
          <w:lang w:eastAsia="lt-LT"/>
        </w:rPr>
      </w:pPr>
    </w:p>
    <w:p w14:paraId="3037165B" w14:textId="77777777" w:rsidR="0069027C" w:rsidRPr="00DF31B1" w:rsidRDefault="0069027C" w:rsidP="0069027C">
      <w:pPr>
        <w:spacing w:after="0" w:line="240" w:lineRule="auto"/>
        <w:ind w:firstLine="720"/>
        <w:jc w:val="both"/>
        <w:rPr>
          <w:rFonts w:ascii="Times New Roman" w:eastAsia="Times New Roman" w:hAnsi="Times New Roman" w:cs="Times New Roman"/>
          <w:lang w:eastAsia="lt-LT"/>
        </w:rPr>
      </w:pPr>
      <w:bookmarkStart w:id="0" w:name="part_30a1f4a1e0844ba382180f1ec3cae021"/>
      <w:bookmarkEnd w:id="0"/>
      <w:r w:rsidRPr="00365AF8">
        <w:rPr>
          <w:rFonts w:ascii="Times New Roman" w:eastAsia="Times New Roman" w:hAnsi="Times New Roman" w:cs="Times New Roman"/>
          <w:lang w:eastAsia="lt-LT"/>
        </w:rPr>
        <w:t xml:space="preserve">1. </w:t>
      </w:r>
      <w:r w:rsidRPr="00365AF8">
        <w:rPr>
          <w:rFonts w:ascii="Times New Roman" w:hAnsi="Times New Roman" w:cs="Times New Roman"/>
        </w:rPr>
        <w:t xml:space="preserve">2018 m. nuo spalio 16 d. ir (arba) 2019 metais, ir (arba) 2020 metais iki paraiškos pateikimo dienos laikė nuo 1 iki 100 kiaulių, kurios, vadovaujantis Ūkinių gyvūnų laikymo vietų registravimo ir jose laikomų ūkinių gyvūnų ženklinimo ir apskaitos tvarkos aprašo, patvirtinto Lietuvos Respublikos žemės ūkio ministro 2003 m. birželio 16 d. </w:t>
      </w:r>
      <w:r w:rsidRPr="00464B68">
        <w:rPr>
          <w:rFonts w:ascii="Times New Roman" w:hAnsi="Times New Roman" w:cs="Times New Roman"/>
        </w:rPr>
        <w:t xml:space="preserve">įsakymu Nr. 3D-234 „Dėl Ūkinių gyvūnų laikymo vietų registravimo ir jose laikomų ūkinių gyvūnų ženklinimo ir apskaitos tvarkos aprašo patvirtinimo“ (toliau – Aprašas), nustatyta tvarka buvo suženklintos ir registruotos Ūkinių gyvūnų registro centrinėje duomenų bazėje (toliau – CDB), ir </w:t>
      </w:r>
      <w:r w:rsidRPr="00464B68">
        <w:rPr>
          <w:rFonts w:ascii="Times New Roman" w:hAnsi="Times New Roman" w:cs="Times New Roman"/>
          <w:color w:val="000000"/>
        </w:rPr>
        <w:t>vykdydami VMVT nurodymus paskerdė, nugaišino ir sunaikino kiaules arba kiaulės nugaišo dėl afrikinio kiaulių maro (toliau – AKM), arba patys atsisakė auginti kiaules jas visas išskersdami ar nugaišindami</w:t>
      </w:r>
      <w:r w:rsidRPr="00464B68">
        <w:rPr>
          <w:rFonts w:ascii="Times New Roman" w:eastAsia="Times New Roman" w:hAnsi="Times New Roman" w:cs="Times New Roman"/>
          <w:lang w:eastAsia="lt-LT"/>
        </w:rPr>
        <w:t>;</w:t>
      </w:r>
    </w:p>
    <w:p w14:paraId="4C616B89" w14:textId="77777777" w:rsidR="0069027C" w:rsidRPr="00464B68" w:rsidRDefault="0069027C" w:rsidP="0069027C">
      <w:pPr>
        <w:overflowPunct w:val="0"/>
        <w:spacing w:after="0" w:line="240" w:lineRule="auto"/>
        <w:ind w:firstLine="720"/>
        <w:jc w:val="both"/>
        <w:textAlignment w:val="baseline"/>
        <w:rPr>
          <w:rFonts w:ascii="Times New Roman" w:hAnsi="Times New Roman" w:cs="Times New Roman"/>
        </w:rPr>
      </w:pPr>
      <w:bookmarkStart w:id="1" w:name="part_41252278d8a54aabbbdd2fe1aca4d542"/>
      <w:bookmarkEnd w:id="1"/>
      <w:r w:rsidRPr="00464B68">
        <w:rPr>
          <w:rFonts w:ascii="Times New Roman" w:hAnsi="Times New Roman" w:cs="Times New Roman"/>
        </w:rPr>
        <w:t>2. pranešė apie AKM įtarimą (jeigu taikoma), sudarė sąlygas VMVT ištirti skerdžiamas, nugaišinamas arba nugaišusias kiaules laboratorijoje dėl AKM;</w:t>
      </w:r>
    </w:p>
    <w:p w14:paraId="506755BD" w14:textId="77777777" w:rsidR="0069027C" w:rsidRPr="00464B68" w:rsidRDefault="0069027C" w:rsidP="0069027C">
      <w:pPr>
        <w:spacing w:after="0" w:line="240" w:lineRule="auto"/>
        <w:ind w:firstLine="709"/>
        <w:jc w:val="both"/>
        <w:rPr>
          <w:rFonts w:ascii="Times New Roman" w:hAnsi="Times New Roman" w:cs="Times New Roman"/>
        </w:rPr>
      </w:pPr>
      <w:bookmarkStart w:id="2" w:name="part_40d482e4bafa45848acc4686caae392b"/>
      <w:bookmarkEnd w:id="2"/>
      <w:r w:rsidRPr="00464B68">
        <w:rPr>
          <w:rFonts w:ascii="Times New Roman" w:hAnsi="Times New Roman" w:cs="Times New Roman"/>
        </w:rPr>
        <w:t xml:space="preserve">3. įsipareigojo ketverius metus nuo pagalbos skyrimo dienos nelaikyti kiaulių ir auginti kitų rūšių ūkinius gyvūnus, išskyrus kiaules; </w:t>
      </w:r>
    </w:p>
    <w:p w14:paraId="27510DE0" w14:textId="77777777" w:rsidR="0069027C" w:rsidRPr="00464B68" w:rsidRDefault="0069027C" w:rsidP="0069027C">
      <w:pPr>
        <w:spacing w:after="0" w:line="240" w:lineRule="auto"/>
        <w:ind w:firstLine="709"/>
        <w:jc w:val="both"/>
        <w:rPr>
          <w:rFonts w:ascii="Times New Roman" w:hAnsi="Times New Roman" w:cs="Times New Roman"/>
        </w:rPr>
      </w:pPr>
      <w:bookmarkStart w:id="3" w:name="part_88a472723b694ca3b7f9f97eb1881188"/>
      <w:bookmarkEnd w:id="3"/>
      <w:r w:rsidRPr="00464B68">
        <w:rPr>
          <w:rFonts w:ascii="Times New Roman" w:hAnsi="Times New Roman" w:cs="Times New Roman"/>
          <w:color w:val="000000"/>
        </w:rPr>
        <w:t>4. įsigijo kitų rūšių ūkinių gyvūnų, išskyrus kiaules, kuriuos Aprašo nustatyta tvarka suženklino ir įregistravo CDB;</w:t>
      </w:r>
    </w:p>
    <w:p w14:paraId="6B8E1886" w14:textId="77777777" w:rsidR="0069027C" w:rsidRPr="00464B68" w:rsidRDefault="0069027C" w:rsidP="0069027C">
      <w:pPr>
        <w:overflowPunct w:val="0"/>
        <w:spacing w:after="0" w:line="240" w:lineRule="auto"/>
        <w:ind w:firstLine="720"/>
        <w:jc w:val="both"/>
        <w:textAlignment w:val="baseline"/>
        <w:rPr>
          <w:rFonts w:ascii="Times New Roman" w:hAnsi="Times New Roman" w:cs="Times New Roman"/>
        </w:rPr>
      </w:pPr>
      <w:bookmarkStart w:id="4" w:name="part_e35698b1631444dbb6a48c104397cbff"/>
      <w:bookmarkEnd w:id="4"/>
      <w:r w:rsidRPr="00464B68">
        <w:rPr>
          <w:rFonts w:ascii="Times New Roman" w:hAnsi="Times New Roman" w:cs="Times New Roman"/>
        </w:rPr>
        <w:t xml:space="preserve">5. nėra gavę valstybės pagalbos, kuri suteikta pagalbos teikėjo Lietuvoje ir Europos Komisijos sprendimu (dėl individualios pagalbos arba pagalbos schemos) buvo pripažinta neteisėta ir nesuderinama su vidaus rinka, arba yra grąžinę visą neteisėtos ir nesuderinamos valstybės pagalbos sumą, įskaitant palūkanas, teisės aktuose nustatyta tvarka; </w:t>
      </w:r>
    </w:p>
    <w:p w14:paraId="454FB7D4" w14:textId="77777777" w:rsidR="0069027C" w:rsidRPr="00464B68" w:rsidRDefault="0069027C" w:rsidP="0069027C">
      <w:pPr>
        <w:spacing w:after="0" w:line="240" w:lineRule="auto"/>
        <w:ind w:firstLine="709"/>
        <w:jc w:val="both"/>
        <w:rPr>
          <w:rFonts w:ascii="Times New Roman" w:hAnsi="Times New Roman" w:cs="Times New Roman"/>
        </w:rPr>
      </w:pPr>
      <w:bookmarkStart w:id="5" w:name="part_799fd8d2610749aa9f0b51ff2908730a"/>
      <w:bookmarkEnd w:id="5"/>
      <w:r w:rsidRPr="00464B68">
        <w:rPr>
          <w:rFonts w:ascii="Times New Roman" w:hAnsi="Times New Roman" w:cs="Times New Roman"/>
        </w:rPr>
        <w:t>6. jei gavo pagalbą pagal šią priemonę 2018 m. ir (arba) 2019 m., bet bendra gautos pagalbos suma neviršija 7 punkte nurodytos pagalbos sumos.</w:t>
      </w:r>
    </w:p>
    <w:p w14:paraId="1E4C1044" w14:textId="77777777" w:rsidR="0069027C" w:rsidRPr="00365AF8" w:rsidRDefault="0069027C" w:rsidP="0069027C">
      <w:pPr>
        <w:overflowPunct w:val="0"/>
        <w:spacing w:after="0" w:line="240" w:lineRule="auto"/>
        <w:ind w:firstLine="720"/>
        <w:jc w:val="both"/>
        <w:textAlignment w:val="baseline"/>
        <w:rPr>
          <w:rFonts w:ascii="Times New Roman" w:hAnsi="Times New Roman" w:cs="Times New Roman"/>
        </w:rPr>
      </w:pPr>
      <w:r w:rsidRPr="00365AF8">
        <w:rPr>
          <w:rFonts w:ascii="Times New Roman" w:eastAsia="Times New Roman" w:hAnsi="Times New Roman" w:cs="Times New Roman"/>
          <w:lang w:eastAsia="lt-LT"/>
        </w:rPr>
        <w:t xml:space="preserve">Pareiškėjams atlyginama </w:t>
      </w:r>
      <w:r w:rsidRPr="00365AF8">
        <w:rPr>
          <w:rFonts w:ascii="Times New Roman" w:hAnsi="Times New Roman" w:cs="Times New Roman"/>
          <w:b/>
        </w:rPr>
        <w:t xml:space="preserve">iki 90 procentų, </w:t>
      </w:r>
      <w:r w:rsidRPr="00365AF8">
        <w:rPr>
          <w:rFonts w:ascii="Times New Roman" w:hAnsi="Times New Roman" w:cs="Times New Roman"/>
        </w:rPr>
        <w:t xml:space="preserve">bet ne daugiau kaip </w:t>
      </w:r>
      <w:r w:rsidRPr="00365AF8">
        <w:rPr>
          <w:rFonts w:ascii="Times New Roman" w:hAnsi="Times New Roman" w:cs="Times New Roman"/>
          <w:b/>
        </w:rPr>
        <w:t>2 000 Eur vienam pareiškėjui,</w:t>
      </w:r>
      <w:r w:rsidRPr="00365AF8">
        <w:rPr>
          <w:rFonts w:ascii="Times New Roman" w:hAnsi="Times New Roman" w:cs="Times New Roman"/>
        </w:rPr>
        <w:t xml:space="preserve"> kitų, išskyrus kiaules, </w:t>
      </w:r>
      <w:r w:rsidRPr="00365AF8">
        <w:rPr>
          <w:rFonts w:ascii="Times New Roman" w:hAnsi="Times New Roman" w:cs="Times New Roman"/>
          <w:b/>
        </w:rPr>
        <w:t>ūkinių gyvūnų įsigijimo išlaidų</w:t>
      </w:r>
      <w:r w:rsidRPr="00365AF8">
        <w:rPr>
          <w:rFonts w:ascii="Times New Roman" w:eastAsia="Times New Roman" w:hAnsi="Times New Roman" w:cs="Times New Roman"/>
          <w:lang w:eastAsia="lt-LT"/>
        </w:rPr>
        <w:t xml:space="preserve"> per 4 metus. Tinkamos finansuoti išlaidos turi būti patirtos nuo 2019 m. lapkričio 1 d. ir (arba)</w:t>
      </w:r>
      <w:r w:rsidRPr="00365AF8">
        <w:rPr>
          <w:rFonts w:ascii="Times New Roman" w:eastAsia="Times New Roman" w:hAnsi="Times New Roman" w:cs="Times New Roman"/>
          <w:b/>
          <w:lang w:eastAsia="lt-LT"/>
        </w:rPr>
        <w:t xml:space="preserve"> </w:t>
      </w:r>
      <w:r w:rsidRPr="00365AF8">
        <w:rPr>
          <w:rFonts w:ascii="Times New Roman" w:eastAsia="Times New Roman" w:hAnsi="Times New Roman" w:cs="Times New Roman"/>
          <w:lang w:eastAsia="lt-LT"/>
        </w:rPr>
        <w:t>einamaisiais metais.</w:t>
      </w:r>
    </w:p>
    <w:p w14:paraId="6718C8C8" w14:textId="77777777" w:rsidR="0069027C" w:rsidRPr="00365AF8" w:rsidRDefault="0069027C" w:rsidP="0069027C">
      <w:pPr>
        <w:overflowPunct w:val="0"/>
        <w:spacing w:after="0" w:line="240" w:lineRule="auto"/>
        <w:ind w:firstLine="720"/>
        <w:jc w:val="both"/>
        <w:textAlignment w:val="baseline"/>
        <w:rPr>
          <w:rFonts w:ascii="Times New Roman" w:eastAsia="Times New Roman" w:hAnsi="Times New Roman" w:cs="Times New Roman"/>
          <w:lang w:eastAsia="lt-LT"/>
        </w:rPr>
      </w:pPr>
      <w:r w:rsidRPr="00365AF8">
        <w:rPr>
          <w:rFonts w:ascii="Times New Roman" w:eastAsia="Times New Roman" w:hAnsi="Times New Roman" w:cs="Times New Roman"/>
          <w:lang w:eastAsia="lt-LT"/>
        </w:rPr>
        <w:t>Paraiškų teikimo laikotarpiu pareiškėjas gali teikti vieną paraišką, bet ne daugiau kaip keturias paraiškas per 4 metus, jei neviršijama didžiausia nurodyta paramos suma.</w:t>
      </w:r>
    </w:p>
    <w:p w14:paraId="3CDB96D2" w14:textId="77777777" w:rsidR="0069027C" w:rsidRPr="00365AF8" w:rsidRDefault="0069027C" w:rsidP="0069027C">
      <w:pPr>
        <w:overflowPunct w:val="0"/>
        <w:spacing w:after="0" w:line="240" w:lineRule="auto"/>
        <w:ind w:firstLine="720"/>
        <w:jc w:val="both"/>
        <w:textAlignment w:val="baseline"/>
        <w:rPr>
          <w:rFonts w:ascii="Times New Roman" w:eastAsia="Times New Roman" w:hAnsi="Times New Roman" w:cs="Times New Roman"/>
          <w:lang w:eastAsia="lt-LT"/>
        </w:rPr>
      </w:pPr>
      <w:r w:rsidRPr="00365AF8">
        <w:rPr>
          <w:rFonts w:ascii="Times New Roman" w:eastAsia="Times New Roman" w:hAnsi="Times New Roman" w:cs="Times New Roman"/>
          <w:lang w:eastAsia="lt-LT"/>
        </w:rPr>
        <w:t>Pagalbai iš viso skiriama</w:t>
      </w:r>
      <w:r w:rsidRPr="00365AF8">
        <w:rPr>
          <w:rFonts w:ascii="Times New Roman" w:eastAsia="Times New Roman" w:hAnsi="Times New Roman" w:cs="Times New Roman"/>
          <w:b/>
          <w:lang w:eastAsia="lt-LT"/>
        </w:rPr>
        <w:t xml:space="preserve"> 25 tūkst. Eur. </w:t>
      </w:r>
    </w:p>
    <w:p w14:paraId="4F35BAEC" w14:textId="77777777" w:rsidR="0069027C" w:rsidRPr="00365AF8" w:rsidRDefault="0069027C" w:rsidP="0069027C">
      <w:pPr>
        <w:spacing w:after="0" w:line="240" w:lineRule="auto"/>
        <w:ind w:firstLine="720"/>
        <w:jc w:val="both"/>
        <w:rPr>
          <w:rFonts w:ascii="Times New Roman" w:eastAsia="Times New Roman" w:hAnsi="Times New Roman" w:cs="Times New Roman"/>
          <w:lang w:eastAsia="lt-LT"/>
        </w:rPr>
      </w:pPr>
      <w:bookmarkStart w:id="6" w:name="_Hlk20212466"/>
    </w:p>
    <w:bookmarkEnd w:id="6"/>
    <w:p w14:paraId="5B50D842" w14:textId="77777777" w:rsidR="0069027C" w:rsidRPr="00365AF8" w:rsidRDefault="0069027C" w:rsidP="0069027C">
      <w:pPr>
        <w:spacing w:after="0" w:line="240" w:lineRule="auto"/>
        <w:ind w:firstLine="720"/>
        <w:jc w:val="both"/>
        <w:rPr>
          <w:rFonts w:ascii="Times New Roman" w:eastAsia="Times New Roman" w:hAnsi="Times New Roman" w:cs="Times New Roman"/>
          <w:lang w:eastAsia="lt-LT"/>
        </w:rPr>
      </w:pPr>
      <w:r w:rsidRPr="00365AF8">
        <w:rPr>
          <w:rFonts w:ascii="Times New Roman" w:eastAsia="Times New Roman" w:hAnsi="Times New Roman" w:cs="Times New Roman"/>
          <w:lang w:eastAsia="lt-LT"/>
        </w:rPr>
        <w:t xml:space="preserve">Paraiškų priėmimo laikotarpiu </w:t>
      </w:r>
      <w:r w:rsidRPr="00365AF8">
        <w:rPr>
          <w:rFonts w:ascii="Times New Roman" w:eastAsia="Times New Roman" w:hAnsi="Times New Roman" w:cs="Times New Roman"/>
          <w:b/>
          <w:lang w:eastAsia="lt-LT"/>
        </w:rPr>
        <w:t>nuo š. m. rugsėjo 2</w:t>
      </w:r>
      <w:r>
        <w:rPr>
          <w:rFonts w:ascii="Times New Roman" w:eastAsia="Times New Roman" w:hAnsi="Times New Roman" w:cs="Times New Roman"/>
          <w:b/>
          <w:lang w:eastAsia="lt-LT"/>
        </w:rPr>
        <w:t>2</w:t>
      </w:r>
      <w:r w:rsidRPr="00365AF8">
        <w:rPr>
          <w:rFonts w:ascii="Times New Roman" w:eastAsia="Times New Roman" w:hAnsi="Times New Roman" w:cs="Times New Roman"/>
          <w:b/>
          <w:lang w:eastAsia="lt-LT"/>
        </w:rPr>
        <w:t xml:space="preserve"> d. iki spalio 15 d.</w:t>
      </w:r>
      <w:r w:rsidRPr="00365AF8">
        <w:t xml:space="preserve"> </w:t>
      </w:r>
      <w:r w:rsidRPr="00365AF8">
        <w:rPr>
          <w:rFonts w:ascii="Times New Roman" w:eastAsia="Times New Roman" w:hAnsi="Times New Roman" w:cs="Times New Roman"/>
          <w:lang w:eastAsia="lt-LT"/>
        </w:rPr>
        <w:t>pareiškėjų prašome</w:t>
      </w:r>
      <w:r w:rsidRPr="00365AF8">
        <w:rPr>
          <w:rFonts w:ascii="Times New Roman" w:eastAsia="Times New Roman" w:hAnsi="Times New Roman" w:cs="Times New Roman"/>
          <w:b/>
          <w:lang w:eastAsia="lt-LT"/>
        </w:rPr>
        <w:t xml:space="preserve"> kreiptis į savivaldybės administraciją</w:t>
      </w:r>
      <w:r w:rsidRPr="00365AF8">
        <w:rPr>
          <w:rFonts w:ascii="Times New Roman" w:eastAsia="Times New Roman" w:hAnsi="Times New Roman" w:cs="Times New Roman"/>
          <w:b/>
          <w:i/>
          <w:iCs/>
          <w:lang w:eastAsia="lt-LT"/>
        </w:rPr>
        <w:t xml:space="preserve"> </w:t>
      </w:r>
      <w:r w:rsidRPr="00365AF8">
        <w:rPr>
          <w:rFonts w:ascii="Times New Roman" w:eastAsia="Times New Roman" w:hAnsi="Times New Roman" w:cs="Times New Roman"/>
          <w:b/>
          <w:lang w:eastAsia="lt-LT"/>
        </w:rPr>
        <w:t>pagal fizinio asmens gyvenamąją vietą arba juridinio asmens buveinės adresą</w:t>
      </w:r>
      <w:r w:rsidRPr="00365AF8">
        <w:rPr>
          <w:rFonts w:ascii="Times New Roman" w:eastAsia="Times New Roman" w:hAnsi="Times New Roman" w:cs="Times New Roman"/>
          <w:lang w:eastAsia="lt-LT"/>
        </w:rPr>
        <w:t xml:space="preserve"> ir pateikti šiuos dokumentus:</w:t>
      </w:r>
    </w:p>
    <w:p w14:paraId="478544BA" w14:textId="77777777" w:rsidR="0069027C" w:rsidRPr="00DF31B1" w:rsidRDefault="0069027C" w:rsidP="0069027C">
      <w:pPr>
        <w:spacing w:after="0" w:line="240" w:lineRule="auto"/>
        <w:ind w:firstLine="720"/>
        <w:jc w:val="both"/>
        <w:rPr>
          <w:rFonts w:ascii="Times New Roman" w:eastAsia="Times New Roman" w:hAnsi="Times New Roman" w:cs="Times New Roman"/>
          <w:lang w:eastAsia="lt-LT"/>
        </w:rPr>
      </w:pPr>
    </w:p>
    <w:p w14:paraId="5EAA6ADC" w14:textId="77777777" w:rsidR="0069027C" w:rsidRPr="00365AF8" w:rsidRDefault="0069027C" w:rsidP="0069027C">
      <w:pPr>
        <w:spacing w:after="0" w:line="240" w:lineRule="auto"/>
        <w:ind w:firstLine="720"/>
        <w:jc w:val="both"/>
        <w:rPr>
          <w:rFonts w:ascii="Times New Roman" w:eastAsia="Times New Roman" w:hAnsi="Times New Roman" w:cs="Times New Roman"/>
          <w:lang w:val="en-US" w:eastAsia="lt-LT"/>
        </w:rPr>
      </w:pPr>
      <w:r w:rsidRPr="00365AF8">
        <w:rPr>
          <w:rFonts w:ascii="Times New Roman" w:eastAsia="Times New Roman" w:hAnsi="Times New Roman" w:cs="Times New Roman"/>
          <w:lang w:eastAsia="lt-LT"/>
        </w:rPr>
        <w:t>1. asmens tapatybės patvirtinimo dokumentą, jeigu fizinis asmuo;</w:t>
      </w:r>
    </w:p>
    <w:p w14:paraId="4AD26B37" w14:textId="77777777" w:rsidR="0069027C" w:rsidRPr="00365AF8" w:rsidRDefault="0069027C" w:rsidP="0069027C">
      <w:pPr>
        <w:spacing w:after="0" w:line="240" w:lineRule="auto"/>
        <w:ind w:firstLine="720"/>
        <w:jc w:val="both"/>
        <w:rPr>
          <w:rFonts w:ascii="Times New Roman" w:eastAsia="Times New Roman" w:hAnsi="Times New Roman" w:cs="Times New Roman"/>
          <w:lang w:val="en-US" w:eastAsia="lt-LT"/>
        </w:rPr>
      </w:pPr>
      <w:r w:rsidRPr="00365AF8">
        <w:rPr>
          <w:rFonts w:ascii="Times New Roman" w:eastAsia="Times New Roman" w:hAnsi="Times New Roman" w:cs="Times New Roman"/>
          <w:lang w:eastAsia="lt-LT"/>
        </w:rPr>
        <w:t>2. užpildytą paraišką, ūkinių gyvūnų įsigijimo įrodymo dokumentų originalus arba teisės aktų nustatyta tvarka patvirtintas jų kopijas;</w:t>
      </w:r>
    </w:p>
    <w:p w14:paraId="0567E909" w14:textId="77777777" w:rsidR="0069027C" w:rsidRPr="00DF31B1" w:rsidRDefault="0069027C" w:rsidP="0069027C">
      <w:pPr>
        <w:spacing w:after="0" w:line="240" w:lineRule="auto"/>
        <w:ind w:firstLine="720"/>
        <w:jc w:val="both"/>
        <w:rPr>
          <w:rFonts w:ascii="Times New Roman" w:eastAsia="Times New Roman" w:hAnsi="Times New Roman" w:cs="Times New Roman"/>
          <w:lang w:eastAsia="lt-LT"/>
        </w:rPr>
      </w:pPr>
      <w:r w:rsidRPr="00365AF8">
        <w:rPr>
          <w:rFonts w:ascii="Times New Roman" w:eastAsia="Times New Roman" w:hAnsi="Times New Roman" w:cs="Times New Roman"/>
          <w:lang w:eastAsia="lt-LT"/>
        </w:rPr>
        <w:t>3. pareiškėjui išduoto mėginių paėmimo gyvūnų ligoms tirti akto, kurio forma patvirtinta Valstybinės maisto ir veterinarijos tarnybos direktoriaus 2012 m. birželio 22 d. įsakymu Nr. B1-489 „Dėl mėginių paėmimo tirti aktų formų patvirtinimo“, kopiją, tais atvejais, kai buvo privaloma mėginius imti pagal Valstybinės maisto ir veterinarijos tarnybos direktoriaus 2016 m. kovo 30 d. įsakymą Nr. B1-265 ,,Dėl afrikinio kiaulių maro stebėsenos ir kontrolės priemonių šernų populiacijoje ir kiaulių laikymo vietose.</w:t>
      </w:r>
    </w:p>
    <w:p w14:paraId="7E63BFC1" w14:textId="77777777" w:rsidR="0069027C" w:rsidRPr="00365AF8" w:rsidRDefault="0069027C" w:rsidP="0069027C">
      <w:pPr>
        <w:overflowPunct w:val="0"/>
        <w:spacing w:after="0"/>
        <w:ind w:firstLine="720"/>
        <w:jc w:val="both"/>
        <w:textAlignment w:val="baseline"/>
        <w:rPr>
          <w:rFonts w:ascii="Times New Roman" w:eastAsia="Times New Roman" w:hAnsi="Times New Roman" w:cs="Times New Roman"/>
          <w:lang w:eastAsia="lt-LT"/>
        </w:rPr>
      </w:pPr>
    </w:p>
    <w:p w14:paraId="53C045E0" w14:textId="77777777" w:rsidR="0069027C" w:rsidRPr="00365AF8" w:rsidRDefault="0069027C" w:rsidP="0069027C">
      <w:pPr>
        <w:spacing w:after="0" w:line="240" w:lineRule="auto"/>
        <w:ind w:firstLine="720"/>
        <w:rPr>
          <w:rFonts w:ascii="Times New Roman" w:hAnsi="Times New Roman" w:cs="Times New Roman"/>
        </w:rPr>
      </w:pPr>
      <w:r w:rsidRPr="00365AF8">
        <w:rPr>
          <w:rFonts w:ascii="Times New Roman" w:hAnsi="Times New Roman" w:cs="Times New Roman"/>
        </w:rPr>
        <w:t xml:space="preserve">Pagalbos už įsigytus ūkinius gyvūnus teikimo taisykles ir paraiškos formą galite rasti </w:t>
      </w:r>
      <w:hyperlink r:id="rId4" w:history="1">
        <w:r w:rsidRPr="00365AF8">
          <w:rPr>
            <w:rFonts w:ascii="Times New Roman" w:hAnsi="Times New Roman" w:cs="Times New Roman"/>
            <w:u w:val="single"/>
          </w:rPr>
          <w:t>čia</w:t>
        </w:r>
      </w:hyperlink>
      <w:r w:rsidRPr="00365AF8">
        <w:rPr>
          <w:rFonts w:ascii="Times New Roman" w:hAnsi="Times New Roman" w:cs="Times New Roman"/>
        </w:rPr>
        <w:t xml:space="preserve">.  </w:t>
      </w:r>
    </w:p>
    <w:p w14:paraId="12457879" w14:textId="77777777" w:rsidR="0069027C" w:rsidRDefault="0069027C" w:rsidP="0069027C"/>
    <w:p w14:paraId="13A6B277" w14:textId="77777777" w:rsidR="00F204FA" w:rsidRDefault="00F204FA"/>
    <w:sectPr w:rsidR="00F204FA" w:rsidSect="005E699F">
      <w:pgSz w:w="11906" w:h="16838"/>
      <w:pgMar w:top="1418"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184A16"/>
    <w:rsid w:val="00184A16"/>
    <w:rsid w:val="0069027C"/>
    <w:rsid w:val="00F204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44741F-D682-40ED-BDD2-5DDDE951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027C"/>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seimas.lrs.lt/portal/legalAct/lt/TAD/be9a0f400cee11ecb4af84e751d2e0c9?jfwid=-16n8jha1n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2420</Words>
  <Characters>1380</Characters>
  <Application>Microsoft Office Word</Application>
  <DocSecurity>0</DocSecurity>
  <Lines>11</Lines>
  <Paragraphs>7</Paragraphs>
  <ScaleCrop>false</ScaleCrop>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Barauskiene</dc:creator>
  <cp:keywords/>
  <dc:description/>
  <cp:lastModifiedBy>Danguole Barauskiene</cp:lastModifiedBy>
  <cp:revision>2</cp:revision>
  <dcterms:created xsi:type="dcterms:W3CDTF">2021-09-23T06:00:00Z</dcterms:created>
  <dcterms:modified xsi:type="dcterms:W3CDTF">2021-09-23T06:00:00Z</dcterms:modified>
</cp:coreProperties>
</file>