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6D69D" w14:textId="793A3E3B" w:rsidR="00A17071" w:rsidRPr="00A17071" w:rsidRDefault="00A17071" w:rsidP="00A17071">
      <w:pPr>
        <w:widowControl w:val="0"/>
        <w:suppressAutoHyphens/>
        <w:spacing w:after="0" w:line="240" w:lineRule="auto"/>
        <w:jc w:val="center"/>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3FA40ED7" w14:textId="77777777" w:rsidR="00A17071" w:rsidRPr="00A17071" w:rsidRDefault="00A17071" w:rsidP="00A17071">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p>
    <w:p w14:paraId="13DA24BA" w14:textId="77777777" w:rsidR="00A17071" w:rsidRPr="00A17071" w:rsidRDefault="00A17071" w:rsidP="00A17071">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administracijos direktoriaus</w:t>
      </w:r>
    </w:p>
    <w:p w14:paraId="32BFA626" w14:textId="7C9DE393" w:rsidR="00A17071" w:rsidRPr="00A17071" w:rsidRDefault="00A17071" w:rsidP="00A17071">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2019 m. rugpjūčio 20 d. įsakymu </w:t>
      </w:r>
    </w:p>
    <w:p w14:paraId="7D55CA94" w14:textId="77777777" w:rsidR="00A17071" w:rsidRPr="00A17071" w:rsidRDefault="00A17071" w:rsidP="00A17071">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Nr. 10V-671 sudarytos </w:t>
      </w:r>
    </w:p>
    <w:p w14:paraId="5F499A9B" w14:textId="77777777" w:rsidR="00A17071" w:rsidRPr="00A17071" w:rsidRDefault="00A17071" w:rsidP="00A17071">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Butų pirkimo komisijos</w:t>
      </w:r>
    </w:p>
    <w:p w14:paraId="25BD1C7A" w14:textId="10155D0B" w:rsidR="00A17071" w:rsidRPr="00A17071" w:rsidRDefault="00A17071" w:rsidP="00A17071">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2020 m. gruodžio 16 d. protokolu Nr.FT6-50</w:t>
      </w:r>
    </w:p>
    <w:p w14:paraId="62FA4AF0" w14:textId="77777777" w:rsidR="00A17071" w:rsidRPr="00A17071" w:rsidRDefault="00A17071" w:rsidP="00A17071">
      <w:pPr>
        <w:widowControl w:val="0"/>
        <w:suppressAutoHyphens/>
        <w:spacing w:after="0" w:line="360" w:lineRule="auto"/>
        <w:ind w:left="4963"/>
        <w:rPr>
          <w:rFonts w:ascii="Times New Roman" w:eastAsia="Lucida Sans Unicode" w:hAnsi="Times New Roman" w:cs="Times New Roman"/>
          <w:sz w:val="24"/>
          <w:szCs w:val="24"/>
          <w:lang w:val="lt-LT" w:eastAsia="en-GB"/>
        </w:rPr>
      </w:pPr>
    </w:p>
    <w:p w14:paraId="3719B221" w14:textId="77777777" w:rsidR="00A17071" w:rsidRPr="00A17071" w:rsidRDefault="00A17071" w:rsidP="00A17071">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6FD366C4" w14:textId="77777777" w:rsidR="00A17071" w:rsidRPr="00A17071" w:rsidRDefault="00A17071" w:rsidP="00A17071">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1C1A51AF" w14:textId="77777777" w:rsidR="00A17071" w:rsidRPr="00A17071" w:rsidRDefault="00A17071" w:rsidP="00A17071">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A17071">
          <w:rPr>
            <w:rFonts w:ascii="Times New Roman" w:eastAsia="Calibri" w:hAnsi="Times New Roman" w:cs="Times New Roman"/>
            <w:color w:val="0563C1"/>
            <w:sz w:val="24"/>
            <w:szCs w:val="24"/>
            <w:u w:val="single"/>
            <w:lang w:val="lt-LT"/>
          </w:rPr>
          <w:t>info@lazdijai.lt</w:t>
        </w:r>
      </w:hyperlink>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38BC7061"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30300FDB"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3EDD1D80"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43C18247"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7EBCC128" w14:textId="77777777" w:rsidR="00A17071" w:rsidRPr="00A17071" w:rsidRDefault="00A17071" w:rsidP="00832F74">
      <w:pPr>
        <w:spacing w:after="0" w:line="360" w:lineRule="auto"/>
        <w:jc w:val="both"/>
        <w:rPr>
          <w:rFonts w:ascii="Times New Roman" w:eastAsia="Calibri" w:hAnsi="Times New Roman" w:cs="Times New Roman"/>
          <w:sz w:val="24"/>
          <w:szCs w:val="24"/>
          <w:lang w:val="lt-LT"/>
        </w:rPr>
      </w:pPr>
    </w:p>
    <w:p w14:paraId="2A4B118C" w14:textId="77777777" w:rsidR="00A17071" w:rsidRPr="00A17071" w:rsidRDefault="00A17071" w:rsidP="00A17071">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lastRenderedPageBreak/>
        <w:t>PIRKIMO OBJEKTAS IR PRIVALOMIEJI REIKALAVIMAI</w:t>
      </w:r>
    </w:p>
    <w:p w14:paraId="1CECDEA2"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 Pirkimo objektas – šeši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4625BE39"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30FF7496"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53287D33"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7.2. II dalis – vieno kambario buto pirkimas Veisiejų mieste.</w:t>
      </w:r>
    </w:p>
    <w:p w14:paraId="5357FE25"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7.3. III dalis – dviejų kambarių buto pirkimas Lazdijų mieste.</w:t>
      </w:r>
    </w:p>
    <w:p w14:paraId="71BDAB81"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14695A71"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28BF6E27"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52F1A47C"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1B400C7B"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032B7F96" w14:textId="77777777" w:rsidR="00A17071" w:rsidRPr="00A17071" w:rsidRDefault="00A17071" w:rsidP="00A17071">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36CA5A1C" w14:textId="77777777" w:rsidR="00A17071" w:rsidRPr="00A17071" w:rsidRDefault="00A17071" w:rsidP="00A17071">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0BEFBBFE" w14:textId="77777777" w:rsidR="00A17071" w:rsidRPr="00A17071" w:rsidRDefault="00A17071" w:rsidP="00A17071">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070BC543" w14:textId="77777777" w:rsidR="00A17071" w:rsidRPr="00A17071" w:rsidRDefault="00A17071" w:rsidP="00A17071">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699B417A"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042BD09F" w14:textId="77777777" w:rsidR="00A17071" w:rsidRPr="00A17071" w:rsidRDefault="00A17071" w:rsidP="00A17071">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1FEF1B70" w14:textId="77777777" w:rsidR="00A17071" w:rsidRPr="00A17071" w:rsidRDefault="00A17071" w:rsidP="00A17071">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32FC4997" w14:textId="77777777" w:rsidR="00A17071" w:rsidRPr="00A17071" w:rsidRDefault="00A17071" w:rsidP="00A17071">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139FFEA6" w14:textId="77777777" w:rsidR="00A17071" w:rsidRPr="00A17071" w:rsidRDefault="00A17071" w:rsidP="00A17071">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lastRenderedPageBreak/>
        <w:t>10.8. kandidatas, prieš sudarydamas pirkimo - pardavimo sutartį, turi pateikti turto energetinio naudingumo sertifikatą;</w:t>
      </w:r>
    </w:p>
    <w:p w14:paraId="7BF8E325" w14:textId="77777777" w:rsidR="00A17071" w:rsidRPr="00A17071" w:rsidRDefault="00A17071" w:rsidP="00A17071">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162EEF2A" w14:textId="77777777" w:rsidR="00A17071" w:rsidRPr="00A17071" w:rsidRDefault="00A17071" w:rsidP="00A17071">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2199E751" w14:textId="77777777" w:rsidR="00A17071" w:rsidRPr="00A17071" w:rsidRDefault="00A17071" w:rsidP="00A17071">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284BC5BA"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7DED25FE"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0DD76EAC" w14:textId="77777777" w:rsidR="00A17071" w:rsidRPr="00A17071" w:rsidRDefault="00A17071" w:rsidP="00A17071">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1CBD7775" w14:textId="77777777" w:rsidR="00A17071" w:rsidRPr="00A17071" w:rsidRDefault="00A17071" w:rsidP="00A17071">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2B9C751C"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2C457017" w14:textId="77777777" w:rsidR="00A17071" w:rsidRPr="00A17071" w:rsidRDefault="00A17071" w:rsidP="00A17071">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7EE9EFAE"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6F9CD16E" w14:textId="77777777" w:rsidR="00A17071" w:rsidRPr="00A17071" w:rsidRDefault="00A17071" w:rsidP="00A17071">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6E1B6677" w14:textId="77777777" w:rsidR="00A17071" w:rsidRPr="00A17071" w:rsidRDefault="00A17071" w:rsidP="00A17071">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 xml:space="preserve">per kurjerį arba siunčiami registruotu laišku iki 2021 m. sausio 25 d.,  10.00 val., adresu: Lazdijų rajono savivaldybės administracijos Komunikacijos ir dokumentų skyriui, Vilniaus g. 1, LT-67106 Lazdijai. </w:t>
      </w:r>
    </w:p>
    <w:p w14:paraId="2C36C6A9" w14:textId="77777777" w:rsidR="00A17071" w:rsidRPr="00A17071" w:rsidRDefault="00A17071" w:rsidP="00A17071">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4C701CBB" w14:textId="77777777" w:rsidR="00A17071" w:rsidRPr="00A17071" w:rsidRDefault="00A17071" w:rsidP="00A17071">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9"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040B1BE3" w14:textId="77777777" w:rsidR="00A17071" w:rsidRPr="00A17071" w:rsidRDefault="00A17071" w:rsidP="00A17071">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pirkimo daliai“, Neatplėšti iki 2021 m. sausio 25 d. 13.00 val.“</w:t>
      </w:r>
    </w:p>
    <w:p w14:paraId="393980CC" w14:textId="77777777" w:rsidR="00A17071" w:rsidRPr="00A17071" w:rsidRDefault="00A17071" w:rsidP="00A17071">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6E0EE7D3" w14:textId="77777777" w:rsidR="00A17071" w:rsidRPr="00A17071" w:rsidRDefault="00A17071" w:rsidP="00A17071">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16.1. parduodamo buto apžiūrėjimo sąlygas (laiką, kada galima apžiūrėti butą, kandidato (įgalioto atstovo) vardą, pavardę, telefono numerį);</w:t>
      </w:r>
    </w:p>
    <w:p w14:paraId="4CE08210"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5BEA75C1"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16.3. buto kainą;</w:t>
      </w:r>
    </w:p>
    <w:p w14:paraId="4CB45410"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3D09D9AE" w14:textId="77777777" w:rsidR="00A17071" w:rsidRPr="00A17071" w:rsidRDefault="00A17071" w:rsidP="00A17071">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3DF0C952"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596811D9"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0881A17B"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701C9185" w14:textId="77777777" w:rsidR="00A17071" w:rsidRPr="00A17071" w:rsidRDefault="00A17071" w:rsidP="00A17071">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1307911B" w14:textId="77777777" w:rsidR="00A17071" w:rsidRPr="00A17071" w:rsidRDefault="00A17071" w:rsidP="00A17071">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245680F7" w14:textId="77777777" w:rsidR="00A17071" w:rsidRPr="00A17071" w:rsidRDefault="00A17071" w:rsidP="00A17071">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259E5A80" w14:textId="77777777" w:rsidR="00A17071" w:rsidRPr="00A17071" w:rsidRDefault="00A17071" w:rsidP="00A17071">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4702A103" w14:textId="77777777" w:rsidR="00A17071" w:rsidRPr="00A17071" w:rsidRDefault="00A17071" w:rsidP="00A17071">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4AE7D8FD"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3B7C4724" w14:textId="77777777" w:rsidR="00A17071" w:rsidRPr="00A17071" w:rsidRDefault="00A17071" w:rsidP="00A17071">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29C1F2C4" w14:textId="77777777" w:rsidR="00A17071" w:rsidRPr="00A17071" w:rsidRDefault="00A17071" w:rsidP="00A17071">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108B1602"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20. Vokai su pasiūlymais atplėšiami Komisijos posėdyje. Pasiūlymai vertinami konfidencialiai, nedalyvaujant pasiūlymus pateikusiems kandidatams ar jų atstovams. Komisijos posėdis vyks </w:t>
      </w:r>
      <w:r w:rsidRPr="00A17071">
        <w:rPr>
          <w:rFonts w:ascii="Times New Roman" w:eastAsia="Calibri" w:hAnsi="Times New Roman" w:cs="Times New Roman"/>
          <w:b/>
          <w:sz w:val="24"/>
          <w:szCs w:val="24"/>
          <w:lang w:val="lt-LT"/>
        </w:rPr>
        <w:t>2021 m. sausio 25 d.  13.00 val</w:t>
      </w:r>
      <w:r w:rsidRPr="00A17071">
        <w:rPr>
          <w:rFonts w:ascii="Times New Roman" w:eastAsia="Calibri" w:hAnsi="Times New Roman" w:cs="Times New Roman"/>
          <w:sz w:val="24"/>
          <w:szCs w:val="24"/>
          <w:lang w:val="lt-LT"/>
        </w:rPr>
        <w:t>., Lazdijų rajono savivaldybės administracijoje, 208 kab., Vilniaus g. 1, Lazdijai arba nuotoliniu būdu su įrašymu.</w:t>
      </w:r>
    </w:p>
    <w:p w14:paraId="42D8052C"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21. Komisija, gavusi kandidatų pasiūlymus ir parduodamo buto dokumentus, patikrina, ar gauti dokumentai atitinka pirkimo dokumentuose nustatytus reikalavimus.</w:t>
      </w:r>
    </w:p>
    <w:p w14:paraId="744B3688"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0477FF8A"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0A92F5A0"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42E5C036"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030B9D3B"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6F9B8A17"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3D0D9443" w14:textId="77777777" w:rsidR="00A17071" w:rsidRPr="00A17071" w:rsidRDefault="00A17071" w:rsidP="00A17071">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4CFD9B24" w14:textId="77777777" w:rsidR="00A17071" w:rsidRPr="00A17071" w:rsidRDefault="00A17071" w:rsidP="00A17071">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383594E3"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7A9D9603"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0A90F139"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7582BC32"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337AB59D"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05960DCC"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28.3. be kandidato sutikimo neatskleisti tretiesiems asmenims jokios su jo dalyvavimu derybose susijusios informacijos.</w:t>
      </w:r>
    </w:p>
    <w:p w14:paraId="689C02B4"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4420AB0D"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30. Derybos su kandidatu laikomos įvykusiomis ir pasibaigusiomis, kai galutiniai susitariama dėl kainos ir (ar) pirkimo sąlygų, ir kai derybų rezultatai atitinka pirkimo dokumentus.</w:t>
      </w:r>
    </w:p>
    <w:p w14:paraId="344EEEA3"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53259FAE"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p>
    <w:p w14:paraId="656BC674"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p>
    <w:p w14:paraId="72A92DB9"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34. Šių pirkimo dokumentų 33 punkte nurodytas reikalavimas netaikomas, jeigu perkančioji organizacija pagrindžia nekilnojamųjų daiktų (butų) įsigijimo nuosavybėn didesne nei 10 procentų rinkos vertės kaina tikslingumą.</w:t>
      </w:r>
    </w:p>
    <w:p w14:paraId="5F4C0D63"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35. Atlikus šių pirkimo dokumentų 32 punkte nustatytą vertinimą, kurio metu buvo nustatyta mažesnė nei kandidato pasiūlyta kaina, Komisija gali pakartotinai derėtis dėl kandidato pasiūlytos nekilnojamojo daikto (buto) kainos.</w:t>
      </w:r>
    </w:p>
    <w:p w14:paraId="03AA807C"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36. Jeigu, įvykus šių pirkimo dokumentų 35 punkte nurodytoms pakartotinėms deryboms, laimėjusio kandidato pasiūlyta kaina neatitinka šių pirkimo dokumentų 33 punkte nurodyto reikalavimo ir nėra taikomas šių pirkimo dokumentų 34 punktas, Komisija inicijuoja kito pagal sudarytą eilę kandidato parduodamo nekilnojamojo daikto (buto) individualų turto vertinimą.</w:t>
      </w:r>
    </w:p>
    <w:p w14:paraId="3F0FCFA4"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5C9DA210"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38. Sprendimą dėl derybas laimėjusio kandidato priima komisija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p>
    <w:p w14:paraId="265F37B3"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2DE8997B"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4F54DA26"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0541D52D"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42. Jeigu kandidato pretenzija gauta iki sprendimo apie derybas laimėjusio kandidato priėmimo, perkančioji organizacija privalo sustabdyti pirkimo procedūras, iki išnagrinės šią pretenziją ir priims dėl jos sprendimą.</w:t>
      </w:r>
    </w:p>
    <w:p w14:paraId="499BCC01"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43. Jeigu dėl pretenzijų nagrinėjamo pratęsiami pirkimo dokumentuose nustatyti pirkimo procedūrų terminai, apie tai  perkančioji organizacija informuoja kandidatus, su kuriais deramasi, ir nurodo terminų nukėlimo priežastį.</w:t>
      </w:r>
    </w:p>
    <w:p w14:paraId="78EE2617"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6338377D"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7EB5AF6A" w14:textId="77777777" w:rsidR="00A17071" w:rsidRPr="00A17071" w:rsidRDefault="00A17071" w:rsidP="00A17071">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1B178320"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700E21C9" w14:textId="77777777" w:rsidR="00A17071" w:rsidRPr="00A17071" w:rsidRDefault="00A17071" w:rsidP="00A17071">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693320F1"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46.3. kandidatas (kandidatai) atsisako pasirašyti pirkimo sutartį ir nėra kito kandidato, kuris atitiktų pirkimo dokumentuose nustatytas sąlygas;</w:t>
      </w:r>
    </w:p>
    <w:p w14:paraId="6983A061" w14:textId="77777777" w:rsidR="00A17071" w:rsidRPr="00A17071" w:rsidRDefault="00A17071" w:rsidP="00A17071">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46.4 visų kandidatų pateikti parduodamų nekilnojamųjų daiktų dokumentai neatitinka pirkimo dokumentuose nustatytų reikalavimų;</w:t>
      </w:r>
    </w:p>
    <w:p w14:paraId="79AC997A" w14:textId="77777777" w:rsidR="00A17071" w:rsidRPr="00A17071" w:rsidRDefault="00A17071" w:rsidP="00A17071">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6D88E144" w14:textId="77777777" w:rsidR="00A17071" w:rsidRPr="00A17071" w:rsidRDefault="00A17071" w:rsidP="00A17071">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3736E8F6" w14:textId="77777777" w:rsidR="00A17071" w:rsidRPr="00A17071" w:rsidRDefault="00A17071" w:rsidP="00A17071">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5093F790" w14:textId="77777777" w:rsidR="00A17071" w:rsidRPr="00A17071" w:rsidRDefault="00A17071" w:rsidP="00A17071">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 Vertinama buto:</w:t>
      </w:r>
    </w:p>
    <w:p w14:paraId="578D331E" w14:textId="77777777" w:rsidR="00A17071" w:rsidRPr="00A17071" w:rsidRDefault="00A17071" w:rsidP="00A17071">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5EEEDDA3" w14:textId="77777777" w:rsidR="00A17071" w:rsidRPr="00A17071" w:rsidRDefault="00A17071" w:rsidP="00A17071">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0CB9AAF5"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49E02C54"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38117C9D"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11E674AB"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51169199"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69DC6D60"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485CF110" w14:textId="77777777" w:rsidR="00A17071" w:rsidRPr="00A17071" w:rsidRDefault="00A17071" w:rsidP="00A17071">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Ekonomiškai naudingiausiu laikomas tas pasiūlymas, kurio įvertinimo balų suma yra didžiausia.</w:t>
      </w:r>
    </w:p>
    <w:p w14:paraId="3098CFF3"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716E6EA6"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w:t>
      </w: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w:t>
      </w:r>
    </w:p>
    <w:p w14:paraId="3497BA2F"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3BCE7BDC"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7B727824"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7177F962"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22A70BA1"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7D75F008"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30866D3A"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xml:space="preserve">/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 Y;</w:t>
      </w:r>
    </w:p>
    <w:p w14:paraId="30190989"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 </w:t>
      </w:r>
      <w:r w:rsidRPr="00A17071">
        <w:rPr>
          <w:rFonts w:ascii="Times New Roman" w:eastAsia="Calibri" w:hAnsi="Times New Roman" w:cs="Times New Roman"/>
          <w:sz w:val="24"/>
          <w:szCs w:val="24"/>
          <w:lang w:val="lt-LT"/>
        </w:rPr>
        <w:t>buto techninės būklės apžiūros akte nustatyta balų suma;</w:t>
      </w:r>
    </w:p>
    <w:p w14:paraId="4B8FA0D7"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maksimali buto techninio įvertinimo balų suma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=100);</w:t>
      </w:r>
    </w:p>
    <w:p w14:paraId="601A2A4D"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66D5AFC6"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2EC53D09"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5FC350A5" w14:textId="77777777" w:rsidR="00A17071" w:rsidRPr="00A17071" w:rsidRDefault="00A17071" w:rsidP="00A17071">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62F9A3A1"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55. Savivaldybės administracijos direktorius, atsižvelgdamas į komisijos sprendimą dėl derybas laimėjusio kandidato, pateikia savivaldybės tarybai tvirtinti sprendimo pirkti nekilnojamąjį daiktą (butą) savivaldybės nuosavybėn projektą. Savivaldybės administracijos direktorius per 3 (tris) darbo dienas nuo savivaldybės tarybos sprendimo įsigaliojimo derybas laimėjusiems kandidatams išsiunčia kvietimą suderinti pirkimo-pardavimo sutartį (toliau – Pirkimo-pardavimo sutartis). Kiekvienai pirkimo daliai bus sudaroma atskira pirkimo-pardavimo sutartis.</w:t>
      </w:r>
    </w:p>
    <w:p w14:paraId="1E074197"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 sutartį, neatvyksta sudaryti pirkimo sutarties sutartu laiku, atsisako sudaryti pirkimo sutartį derybose sutartomis sąlygomis arba pirmenybės teisę įsigyti ar išsinuomoti turtą 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 įsigijimo nuosavybėn atveju – inicijuoja tokio kandidato nekilnojamojo daikto (buto) individualų turto vertinimą.</w:t>
      </w:r>
    </w:p>
    <w:p w14:paraId="176BF920"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24410E1A"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6EC6CE3D"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w:t>
      </w:r>
      <w:r w:rsidRPr="00A17071">
        <w:rPr>
          <w:rFonts w:ascii="Times New Roman" w:eastAsia="Calibri" w:hAnsi="Times New Roman" w:cs="Times New Roman"/>
          <w:sz w:val="24"/>
          <w:szCs w:val="24"/>
          <w:lang w:val="lt-LT"/>
        </w:rPr>
        <w:lastRenderedPageBreak/>
        <w:t>normalų nusidėvėjimą, sumokėti visus mokesčius už komunalinius ir kitas paslaugas, suteiktas iki išsikėlimo dienos, bei perduoti atsiskaitymo knygeles ir raktus.</w:t>
      </w:r>
    </w:p>
    <w:p w14:paraId="5BE2EF59"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2C050678"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61. Atsiskaitoma su pardavėju per 30 (trisdešimt) kalendorinių dienų (imtinai) nuo nekilnojamojo daikto (buto) pirkimo-pardavimo sutarties sudarymo dienos.</w:t>
      </w:r>
    </w:p>
    <w:p w14:paraId="57D5FAF7"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4709B99C"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5B227461"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64.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53D79DDB"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65. Visi ginčai sprendžiami šalių susitarimu. Neišsprendus ginčo nustatyta tvarka, kreipiamasi į teismą.</w:t>
      </w:r>
    </w:p>
    <w:p w14:paraId="11CFB4A0" w14:textId="77777777" w:rsidR="00A17071" w:rsidRPr="00A17071" w:rsidRDefault="00A17071" w:rsidP="00A17071">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68511E56" w14:textId="77777777" w:rsidR="00A17071" w:rsidRPr="00A17071" w:rsidRDefault="00A17071" w:rsidP="00A17071">
      <w:pPr>
        <w:spacing w:after="0" w:line="360" w:lineRule="auto"/>
        <w:jc w:val="both"/>
        <w:rPr>
          <w:rFonts w:ascii="Times New Roman" w:eastAsia="Calibri" w:hAnsi="Times New Roman" w:cs="Times New Roman"/>
          <w:sz w:val="24"/>
          <w:szCs w:val="24"/>
          <w:lang w:val="lt-LT"/>
        </w:rPr>
      </w:pPr>
    </w:p>
    <w:p w14:paraId="0B05BCA3" w14:textId="77777777" w:rsidR="00A17071" w:rsidRPr="00A17071" w:rsidRDefault="00A17071" w:rsidP="00A17071">
      <w:pPr>
        <w:spacing w:after="0" w:line="360" w:lineRule="auto"/>
        <w:ind w:left="720"/>
        <w:contextualSpacing/>
        <w:jc w:val="right"/>
        <w:rPr>
          <w:rFonts w:ascii="Times New Roman" w:eastAsia="Calibri" w:hAnsi="Times New Roman" w:cs="Times New Roman"/>
          <w:sz w:val="24"/>
          <w:szCs w:val="24"/>
          <w:lang w:val="lt-LT"/>
        </w:rPr>
      </w:pPr>
    </w:p>
    <w:p w14:paraId="76226233" w14:textId="77777777" w:rsidR="00A17071" w:rsidRPr="00A17071" w:rsidRDefault="00A17071" w:rsidP="00A17071">
      <w:pPr>
        <w:spacing w:after="0" w:line="360" w:lineRule="auto"/>
        <w:ind w:left="720"/>
        <w:contextualSpacing/>
        <w:jc w:val="right"/>
        <w:rPr>
          <w:rFonts w:ascii="Times New Roman" w:eastAsia="Calibri" w:hAnsi="Times New Roman" w:cs="Times New Roman"/>
          <w:sz w:val="24"/>
          <w:szCs w:val="24"/>
          <w:lang w:val="lt-LT"/>
        </w:rPr>
      </w:pPr>
    </w:p>
    <w:p w14:paraId="201E2615" w14:textId="77777777" w:rsidR="00A17071" w:rsidRPr="00A17071" w:rsidRDefault="00A17071" w:rsidP="00A17071">
      <w:pPr>
        <w:spacing w:after="0" w:line="360" w:lineRule="auto"/>
        <w:ind w:left="720"/>
        <w:contextualSpacing/>
        <w:jc w:val="right"/>
        <w:rPr>
          <w:rFonts w:ascii="Times New Roman" w:eastAsia="Calibri" w:hAnsi="Times New Roman" w:cs="Times New Roman"/>
          <w:sz w:val="24"/>
          <w:szCs w:val="24"/>
          <w:lang w:val="lt-LT"/>
        </w:rPr>
      </w:pPr>
    </w:p>
    <w:p w14:paraId="3FA7A84E" w14:textId="77777777" w:rsidR="00A17071" w:rsidRPr="00A17071" w:rsidRDefault="00A17071" w:rsidP="00A17071">
      <w:pPr>
        <w:spacing w:after="0" w:line="360" w:lineRule="auto"/>
        <w:ind w:left="720"/>
        <w:contextualSpacing/>
        <w:jc w:val="right"/>
        <w:rPr>
          <w:rFonts w:ascii="Times New Roman" w:eastAsia="Calibri" w:hAnsi="Times New Roman" w:cs="Times New Roman"/>
          <w:sz w:val="24"/>
          <w:szCs w:val="24"/>
          <w:lang w:val="lt-LT"/>
        </w:rPr>
      </w:pPr>
    </w:p>
    <w:p w14:paraId="1DF0866A" w14:textId="77777777" w:rsidR="00A17071" w:rsidRPr="00A17071" w:rsidRDefault="00A17071" w:rsidP="00A17071">
      <w:pPr>
        <w:spacing w:after="0" w:line="360" w:lineRule="auto"/>
        <w:rPr>
          <w:rFonts w:ascii="Times New Roman" w:eastAsia="Calibri" w:hAnsi="Times New Roman" w:cs="Times New Roman"/>
          <w:sz w:val="24"/>
          <w:szCs w:val="24"/>
          <w:lang w:val="lt-LT"/>
        </w:rPr>
      </w:pPr>
    </w:p>
    <w:p w14:paraId="2F614E53" w14:textId="77777777" w:rsidR="00A17071" w:rsidRPr="00A17071" w:rsidRDefault="00A17071" w:rsidP="00A17071">
      <w:pPr>
        <w:spacing w:after="0" w:line="360" w:lineRule="auto"/>
        <w:rPr>
          <w:rFonts w:ascii="Times New Roman" w:eastAsia="Calibri" w:hAnsi="Times New Roman" w:cs="Times New Roman"/>
          <w:sz w:val="24"/>
          <w:szCs w:val="24"/>
          <w:lang w:val="lt-LT"/>
        </w:rPr>
      </w:pPr>
    </w:p>
    <w:p w14:paraId="43069A5F" w14:textId="77777777" w:rsidR="00A17071" w:rsidRPr="00A17071" w:rsidRDefault="00A17071" w:rsidP="00A17071">
      <w:pPr>
        <w:spacing w:after="0" w:line="360" w:lineRule="auto"/>
        <w:rPr>
          <w:rFonts w:ascii="Times New Roman" w:eastAsia="Calibri" w:hAnsi="Times New Roman" w:cs="Times New Roman"/>
          <w:sz w:val="24"/>
          <w:szCs w:val="24"/>
          <w:lang w:val="lt-LT"/>
        </w:rPr>
      </w:pPr>
    </w:p>
    <w:p w14:paraId="56AF8AD1" w14:textId="77777777" w:rsidR="00CD141F" w:rsidRPr="00A17071" w:rsidRDefault="00CD141F">
      <w:pPr>
        <w:rPr>
          <w:lang w:val="lt-LT"/>
        </w:rPr>
      </w:pPr>
    </w:p>
    <w:sectPr w:rsidR="00CD141F" w:rsidRPr="00A17071" w:rsidSect="00832F74">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E1338" w14:textId="77777777" w:rsidR="00201D19" w:rsidRDefault="00201D19" w:rsidP="00832F74">
      <w:pPr>
        <w:spacing w:after="0" w:line="240" w:lineRule="auto"/>
      </w:pPr>
      <w:r>
        <w:separator/>
      </w:r>
    </w:p>
  </w:endnote>
  <w:endnote w:type="continuationSeparator" w:id="0">
    <w:p w14:paraId="15858BE2" w14:textId="77777777" w:rsidR="00201D19" w:rsidRDefault="00201D19" w:rsidP="0083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82AC" w14:textId="77777777" w:rsidR="00832F74" w:rsidRDefault="00832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43391" w14:textId="77777777" w:rsidR="00832F74" w:rsidRDefault="00832F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14D66" w14:textId="77777777" w:rsidR="00832F74" w:rsidRDefault="00832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7C390" w14:textId="77777777" w:rsidR="00201D19" w:rsidRDefault="00201D19" w:rsidP="00832F74">
      <w:pPr>
        <w:spacing w:after="0" w:line="240" w:lineRule="auto"/>
      </w:pPr>
      <w:r>
        <w:separator/>
      </w:r>
    </w:p>
  </w:footnote>
  <w:footnote w:type="continuationSeparator" w:id="0">
    <w:p w14:paraId="7E8A94A1" w14:textId="77777777" w:rsidR="00201D19" w:rsidRDefault="00201D19" w:rsidP="00832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2E45A" w14:textId="77777777" w:rsidR="00832F74" w:rsidRDefault="00832F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329204"/>
      <w:docPartObj>
        <w:docPartGallery w:val="Page Numbers (Top of Page)"/>
        <w:docPartUnique/>
      </w:docPartObj>
    </w:sdtPr>
    <w:sdtEndPr/>
    <w:sdtContent>
      <w:p w14:paraId="4E931E71" w14:textId="112294F6" w:rsidR="00832F74" w:rsidRDefault="00832F74">
        <w:pPr>
          <w:pStyle w:val="Antrats"/>
          <w:jc w:val="center"/>
        </w:pPr>
        <w:r>
          <w:fldChar w:fldCharType="begin"/>
        </w:r>
        <w:r>
          <w:instrText>PAGE   \* MERGEFORMAT</w:instrText>
        </w:r>
        <w:r>
          <w:fldChar w:fldCharType="separate"/>
        </w:r>
        <w:r>
          <w:rPr>
            <w:lang w:val="lt-LT"/>
          </w:rPr>
          <w:t>2</w:t>
        </w:r>
        <w:r>
          <w:fldChar w:fldCharType="end"/>
        </w:r>
      </w:p>
    </w:sdtContent>
  </w:sdt>
  <w:p w14:paraId="4A11FEEF" w14:textId="77777777" w:rsidR="00832F74" w:rsidRDefault="00832F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DF7A0" w14:textId="77777777" w:rsidR="00832F74" w:rsidRDefault="00832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1"/>
    <w:rsid w:val="00201D19"/>
    <w:rsid w:val="00404517"/>
    <w:rsid w:val="00832F74"/>
    <w:rsid w:val="00A17071"/>
    <w:rsid w:val="00CD1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06B3"/>
  <w15:chartTrackingRefBased/>
  <w15:docId w15:val="{188713AD-649B-447F-8A78-11EA2147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2F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2F74"/>
  </w:style>
  <w:style w:type="paragraph" w:styleId="Porat">
    <w:name w:val="footer"/>
    <w:basedOn w:val="prastasis"/>
    <w:link w:val="PoratDiagrama"/>
    <w:uiPriority w:val="99"/>
    <w:unhideWhenUsed/>
    <w:rsid w:val="00832F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15636</Words>
  <Characters>8914</Characters>
  <Application>Microsoft Office Word</Application>
  <DocSecurity>0</DocSecurity>
  <Lines>74</Lines>
  <Paragraphs>49</Paragraphs>
  <ScaleCrop>false</ScaleCrop>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dc:creator>
  <cp:keywords/>
  <dc:description/>
  <cp:lastModifiedBy>Danguole Barauskiene</cp:lastModifiedBy>
  <cp:revision>2</cp:revision>
  <dcterms:created xsi:type="dcterms:W3CDTF">2020-12-17T07:34:00Z</dcterms:created>
  <dcterms:modified xsi:type="dcterms:W3CDTF">2020-12-17T07:34:00Z</dcterms:modified>
</cp:coreProperties>
</file>