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7E09" w14:textId="39BEA69B" w:rsidR="000B38EC" w:rsidRDefault="000B38EC" w:rsidP="000B3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LAZDIJŲ RAJONO SAVIVALDYBĖS </w:t>
      </w:r>
      <w:r w:rsidR="00920062">
        <w:rPr>
          <w:rFonts w:ascii="Times New Roman" w:hAnsi="Times New Roman" w:cs="Times New Roman"/>
          <w:b/>
          <w:sz w:val="24"/>
          <w:szCs w:val="24"/>
        </w:rPr>
        <w:t>NARKOTIKŲ KONTROLĖS KOMISIJOS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B5FE5B" w14:textId="77777777" w:rsidR="000B38EC" w:rsidRDefault="000B38EC" w:rsidP="000B38EC">
      <w:pPr>
        <w:jc w:val="center"/>
        <w:rPr>
          <w:b/>
        </w:rPr>
      </w:pPr>
    </w:p>
    <w:p w14:paraId="44EBAFCA" w14:textId="77777777" w:rsidR="000B38EC" w:rsidRDefault="000B38EC" w:rsidP="000B3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POSĖŽDIO DARBOTVARKĖ</w:t>
      </w:r>
    </w:p>
    <w:p w14:paraId="20C3C435" w14:textId="4FA219DF" w:rsidR="000B38EC" w:rsidRDefault="000B38EC" w:rsidP="000B3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2024-04-18</w:t>
      </w:r>
    </w:p>
    <w:p w14:paraId="49C6C4F3" w14:textId="77777777" w:rsidR="000B38EC" w:rsidRDefault="000B38EC" w:rsidP="000B38EC">
      <w:pPr>
        <w:ind w:left="720" w:hanging="360"/>
      </w:pPr>
    </w:p>
    <w:p w14:paraId="499E5E42" w14:textId="77777777" w:rsidR="000B38EC" w:rsidRPr="000B38EC" w:rsidRDefault="000B38EC" w:rsidP="000B38E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38EC">
        <w:rPr>
          <w:rFonts w:ascii="Times New Roman" w:hAnsi="Times New Roman" w:cs="Times New Roman"/>
          <w:sz w:val="24"/>
          <w:szCs w:val="24"/>
        </w:rPr>
        <w:t>DĖL LAZDIJŲ RAJONO SAVIVALDYBĖS TARYBOS 2016 M. GEGUŽĖS 27 D. SPRENDIMO NR. 5TS-544 „DĖL LAZDIJŲ RAJONO SAVIVALDYBĖS TERITORIJOS TVARKYMO IR ŠVAROS TAISYKLIŲ PATVIRTINIMO“ PAKEITIMO. (Matas Budreika)</w:t>
      </w:r>
    </w:p>
    <w:p w14:paraId="5B92D654" w14:textId="77777777" w:rsidR="000B38EC" w:rsidRPr="000B38EC" w:rsidRDefault="000B38EC" w:rsidP="000B38E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38EC">
        <w:rPr>
          <w:rFonts w:ascii="Times New Roman" w:hAnsi="Times New Roman" w:cs="Times New Roman"/>
          <w:sz w:val="24"/>
          <w:szCs w:val="24"/>
        </w:rPr>
        <w:t>Kiti klausimai.</w:t>
      </w:r>
    </w:p>
    <w:p w14:paraId="17E6F48F" w14:textId="77777777" w:rsidR="006A1512" w:rsidRPr="000B38EC" w:rsidRDefault="006A1512">
      <w:pPr>
        <w:rPr>
          <w:rFonts w:ascii="Times New Roman" w:hAnsi="Times New Roman" w:cs="Times New Roman"/>
          <w:sz w:val="24"/>
          <w:szCs w:val="24"/>
        </w:rPr>
      </w:pPr>
    </w:p>
    <w:sectPr w:rsidR="006A1512" w:rsidRPr="000B38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D297A"/>
    <w:multiLevelType w:val="hybridMultilevel"/>
    <w:tmpl w:val="FDE25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854DB"/>
    <w:multiLevelType w:val="hybridMultilevel"/>
    <w:tmpl w:val="B2A02D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32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2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C"/>
    <w:rsid w:val="000B38EC"/>
    <w:rsid w:val="00467434"/>
    <w:rsid w:val="00523378"/>
    <w:rsid w:val="00526E31"/>
    <w:rsid w:val="005A0977"/>
    <w:rsid w:val="006560ED"/>
    <w:rsid w:val="006A1512"/>
    <w:rsid w:val="00832AC3"/>
    <w:rsid w:val="00920062"/>
    <w:rsid w:val="009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99E1"/>
  <w15:chartTrackingRefBased/>
  <w15:docId w15:val="{C00FA019-EEDF-4128-94E4-34E79DE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3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3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3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3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3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3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3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3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3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3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3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38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38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38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38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38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38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3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3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38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38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38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3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38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3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4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Berčiūnaitė</dc:creator>
  <cp:keywords/>
  <dc:description/>
  <cp:lastModifiedBy>Karolina Berčiūnaitė</cp:lastModifiedBy>
  <cp:revision>2</cp:revision>
  <dcterms:created xsi:type="dcterms:W3CDTF">2024-10-08T08:47:00Z</dcterms:created>
  <dcterms:modified xsi:type="dcterms:W3CDTF">2024-10-08T08:47:00Z</dcterms:modified>
</cp:coreProperties>
</file>